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94E07" w14:textId="77777777" w:rsidR="000D3F85" w:rsidRDefault="000D3F85" w:rsidP="000D3F85">
      <w:pPr>
        <w:jc w:val="center"/>
        <w:rPr>
          <w:b/>
        </w:rPr>
      </w:pPr>
      <w:r w:rsidRPr="00222842">
        <w:rPr>
          <w:b/>
        </w:rPr>
        <w:t>Количество мест для приема на обучение по различным условиям поступления</w:t>
      </w:r>
      <w:r>
        <w:rPr>
          <w:b/>
        </w:rPr>
        <w:t>,</w:t>
      </w:r>
      <w:r w:rsidRPr="00222842">
        <w:rPr>
          <w:b/>
        </w:rPr>
        <w:t xml:space="preserve"> на места по договорам </w:t>
      </w:r>
    </w:p>
    <w:p w14:paraId="7D4332A3" w14:textId="77777777" w:rsidR="000D3F85" w:rsidRPr="00222842" w:rsidRDefault="000D3F85" w:rsidP="000D3F85">
      <w:pPr>
        <w:jc w:val="center"/>
        <w:rPr>
          <w:b/>
        </w:rPr>
      </w:pPr>
      <w:r w:rsidRPr="00222842">
        <w:rPr>
          <w:b/>
        </w:rPr>
        <w:t xml:space="preserve">об оказании платных образовательных услуг в </w:t>
      </w:r>
      <w:r>
        <w:rPr>
          <w:b/>
        </w:rPr>
        <w:t xml:space="preserve">филиале </w:t>
      </w:r>
      <w:r w:rsidRPr="00222842">
        <w:rPr>
          <w:b/>
        </w:rPr>
        <w:t>ФГБОУ ВО «Адыгейский государственный университет»</w:t>
      </w:r>
      <w:r>
        <w:rPr>
          <w:b/>
        </w:rPr>
        <w:t xml:space="preserve"> в г. Белореченске </w:t>
      </w:r>
      <w:r w:rsidRPr="00222842">
        <w:rPr>
          <w:b/>
        </w:rPr>
        <w:t xml:space="preserve">в 2023/24 учебном году по программам бакалавриата </w:t>
      </w:r>
    </w:p>
    <w:p w14:paraId="15FA9E17" w14:textId="77777777" w:rsidR="000D3F85" w:rsidRPr="004525BE" w:rsidRDefault="000D3F85" w:rsidP="000D3F85">
      <w:pPr>
        <w:jc w:val="center"/>
        <w:rPr>
          <w:highlight w:val="yellow"/>
        </w:rPr>
      </w:pPr>
    </w:p>
    <w:p w14:paraId="4A8F8A08" w14:textId="77777777" w:rsidR="000D3F85" w:rsidRPr="00AE0FDE" w:rsidRDefault="000D3F85" w:rsidP="000D3F85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FDE">
        <w:rPr>
          <w:sz w:val="23"/>
          <w:szCs w:val="23"/>
        </w:rPr>
        <w:t xml:space="preserve">– по очной, очно-заочной, заочной формам обучения; </w:t>
      </w:r>
    </w:p>
    <w:p w14:paraId="7FAF3F27" w14:textId="77777777" w:rsidR="000D3F85" w:rsidRPr="001B780A" w:rsidRDefault="000D3F85" w:rsidP="000D3F85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FDE">
        <w:rPr>
          <w:sz w:val="23"/>
          <w:szCs w:val="23"/>
        </w:rPr>
        <w:t xml:space="preserve">– </w:t>
      </w:r>
      <w:r w:rsidRPr="001B780A">
        <w:rPr>
          <w:sz w:val="23"/>
          <w:szCs w:val="23"/>
        </w:rPr>
        <w:t>по специальности или направлению подготовки в целом;</w:t>
      </w:r>
    </w:p>
    <w:p w14:paraId="0116AABE" w14:textId="77777777" w:rsidR="000D3F85" w:rsidRPr="00AE0FDE" w:rsidRDefault="000D3F85" w:rsidP="000D3F85">
      <w:pPr>
        <w:pStyle w:val="s1"/>
        <w:shd w:val="clear" w:color="auto" w:fill="FFFFFF"/>
        <w:spacing w:before="0" w:beforeAutospacing="0" w:after="0" w:afterAutospacing="0"/>
        <w:jc w:val="both"/>
        <w:rPr>
          <w:sz w:val="23"/>
          <w:szCs w:val="23"/>
        </w:rPr>
      </w:pPr>
      <w:r w:rsidRPr="00AE0FDE">
        <w:rPr>
          <w:sz w:val="23"/>
          <w:szCs w:val="23"/>
        </w:rPr>
        <w:t xml:space="preserve">– </w:t>
      </w:r>
      <w:r w:rsidRPr="001B780A">
        <w:rPr>
          <w:sz w:val="23"/>
          <w:szCs w:val="23"/>
        </w:rPr>
        <w:t>по одной или нескольким образовательным программам в рамках специальности или направления подготовки.</w:t>
      </w:r>
    </w:p>
    <w:p w14:paraId="5DA0D9F8" w14:textId="77777777" w:rsidR="000D3F85" w:rsidRDefault="000D3F85" w:rsidP="000D3F85">
      <w:pPr>
        <w:spacing w:line="216" w:lineRule="auto"/>
        <w:jc w:val="both"/>
        <w:rPr>
          <w:b/>
        </w:rPr>
      </w:pPr>
    </w:p>
    <w:tbl>
      <w:tblPr>
        <w:tblW w:w="14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57"/>
        <w:gridCol w:w="2662"/>
        <w:gridCol w:w="2769"/>
      </w:tblGrid>
      <w:tr w:rsidR="000D3F85" w:rsidRPr="004525BE" w14:paraId="50A71450" w14:textId="77777777" w:rsidTr="00BD0D98">
        <w:trPr>
          <w:trHeight w:val="737"/>
          <w:jc w:val="center"/>
        </w:trPr>
        <w:tc>
          <w:tcPr>
            <w:tcW w:w="8957" w:type="dxa"/>
            <w:vMerge w:val="restart"/>
            <w:tcBorders>
              <w:right w:val="single" w:sz="4" w:space="0" w:color="auto"/>
            </w:tcBorders>
            <w:vAlign w:val="center"/>
          </w:tcPr>
          <w:p w14:paraId="7ED6D99B" w14:textId="77777777" w:rsidR="000D3F85" w:rsidRPr="004525BE" w:rsidRDefault="000D3F85" w:rsidP="00BD0D98">
            <w:pPr>
              <w:spacing w:line="216" w:lineRule="auto"/>
              <w:ind w:left="-113" w:right="-113"/>
              <w:jc w:val="center"/>
              <w:rPr>
                <w:b/>
                <w:spacing w:val="-10"/>
              </w:rPr>
            </w:pPr>
            <w:r w:rsidRPr="004525BE">
              <w:rPr>
                <w:b/>
                <w:spacing w:val="-10"/>
              </w:rPr>
              <w:t>Наименование направлений подготовки.</w:t>
            </w:r>
          </w:p>
          <w:p w14:paraId="136704CD" w14:textId="77777777" w:rsidR="000D3F85" w:rsidRPr="004525BE" w:rsidRDefault="000D3F85" w:rsidP="00BD0D98">
            <w:pPr>
              <w:tabs>
                <w:tab w:val="left" w:pos="2054"/>
              </w:tabs>
              <w:spacing w:line="216" w:lineRule="auto"/>
              <w:jc w:val="center"/>
              <w:rPr>
                <w:bCs/>
                <w:i/>
              </w:rPr>
            </w:pPr>
            <w:r w:rsidRPr="004525BE">
              <w:rPr>
                <w:b/>
                <w:spacing w:val="-10"/>
              </w:rPr>
              <w:t>Квалификация (степень)</w:t>
            </w:r>
          </w:p>
        </w:tc>
        <w:tc>
          <w:tcPr>
            <w:tcW w:w="5431" w:type="dxa"/>
            <w:gridSpan w:val="2"/>
            <w:tcBorders>
              <w:left w:val="single" w:sz="4" w:space="0" w:color="auto"/>
            </w:tcBorders>
            <w:vAlign w:val="center"/>
          </w:tcPr>
          <w:p w14:paraId="722FD8C1" w14:textId="77777777" w:rsidR="000D3F85" w:rsidRDefault="000D3F85" w:rsidP="00BD0D98">
            <w:pPr>
              <w:spacing w:line="216" w:lineRule="auto"/>
              <w:ind w:left="-113" w:right="-113"/>
              <w:jc w:val="center"/>
              <w:rPr>
                <w:b/>
                <w:spacing w:val="-10"/>
              </w:rPr>
            </w:pPr>
            <w:r w:rsidRPr="001B780A">
              <w:rPr>
                <w:b/>
                <w:spacing w:val="-10"/>
              </w:rPr>
              <w:t xml:space="preserve">Количество мест по договорам </w:t>
            </w:r>
          </w:p>
          <w:p w14:paraId="309B4B5E" w14:textId="77777777" w:rsidR="000D3F85" w:rsidRPr="004525BE" w:rsidRDefault="000D3F85" w:rsidP="00BD0D98">
            <w:pPr>
              <w:spacing w:line="204" w:lineRule="auto"/>
              <w:ind w:left="-113" w:right="-113"/>
              <w:jc w:val="center"/>
              <w:rPr>
                <w:b/>
                <w:spacing w:val="-10"/>
              </w:rPr>
            </w:pPr>
            <w:r>
              <w:rPr>
                <w:b/>
                <w:spacing w:val="-10"/>
              </w:rPr>
              <w:t>об оказании платных образовательных услуг</w:t>
            </w:r>
          </w:p>
        </w:tc>
      </w:tr>
      <w:tr w:rsidR="008C1DD7" w:rsidRPr="004525BE" w14:paraId="4E9A3983" w14:textId="77777777" w:rsidTr="008C1DD7">
        <w:trPr>
          <w:trHeight w:val="469"/>
          <w:jc w:val="center"/>
        </w:trPr>
        <w:tc>
          <w:tcPr>
            <w:tcW w:w="8957" w:type="dxa"/>
            <w:vMerge/>
            <w:tcBorders>
              <w:right w:val="single" w:sz="4" w:space="0" w:color="auto"/>
            </w:tcBorders>
            <w:vAlign w:val="center"/>
          </w:tcPr>
          <w:p w14:paraId="34C31F9F" w14:textId="77777777" w:rsidR="008C1DD7" w:rsidRPr="004525BE" w:rsidRDefault="008C1DD7" w:rsidP="00BD0D98">
            <w:pPr>
              <w:spacing w:line="216" w:lineRule="auto"/>
              <w:ind w:left="-113" w:right="-113"/>
              <w:jc w:val="center"/>
              <w:rPr>
                <w:b/>
                <w:spacing w:val="-10"/>
              </w:rPr>
            </w:pPr>
          </w:p>
        </w:tc>
        <w:tc>
          <w:tcPr>
            <w:tcW w:w="2662" w:type="dxa"/>
            <w:tcBorders>
              <w:left w:val="single" w:sz="4" w:space="0" w:color="auto"/>
            </w:tcBorders>
            <w:vAlign w:val="center"/>
          </w:tcPr>
          <w:p w14:paraId="1B2DF6E4" w14:textId="77777777" w:rsidR="008C1DD7" w:rsidRPr="004525BE" w:rsidRDefault="008C1DD7" w:rsidP="00BD0D98">
            <w:pPr>
              <w:spacing w:line="204" w:lineRule="auto"/>
              <w:ind w:left="-113" w:right="-113"/>
              <w:jc w:val="center"/>
              <w:rPr>
                <w:b/>
                <w:spacing w:val="-10"/>
              </w:rPr>
            </w:pPr>
            <w:r w:rsidRPr="004525BE">
              <w:rPr>
                <w:b/>
                <w:spacing w:val="-10"/>
              </w:rPr>
              <w:t xml:space="preserve">Очно-заочная </w:t>
            </w:r>
          </w:p>
          <w:p w14:paraId="4D653689" w14:textId="77777777" w:rsidR="008C1DD7" w:rsidRPr="004525BE" w:rsidRDefault="008C1DD7" w:rsidP="00BD0D98">
            <w:pPr>
              <w:spacing w:line="204" w:lineRule="auto"/>
              <w:ind w:left="-113" w:right="-113"/>
              <w:jc w:val="center"/>
              <w:rPr>
                <w:b/>
                <w:spacing w:val="-10"/>
              </w:rPr>
            </w:pPr>
            <w:r w:rsidRPr="004525BE">
              <w:rPr>
                <w:b/>
                <w:spacing w:val="-10"/>
              </w:rPr>
              <w:t>форма обучения</w:t>
            </w:r>
          </w:p>
        </w:tc>
        <w:tc>
          <w:tcPr>
            <w:tcW w:w="2769" w:type="dxa"/>
            <w:vAlign w:val="center"/>
          </w:tcPr>
          <w:p w14:paraId="3EE9F7F7" w14:textId="77777777" w:rsidR="008C1DD7" w:rsidRPr="004525BE" w:rsidRDefault="008C1DD7" w:rsidP="00BD0D98">
            <w:pPr>
              <w:spacing w:line="204" w:lineRule="auto"/>
              <w:ind w:left="-113" w:right="-113"/>
              <w:jc w:val="center"/>
              <w:rPr>
                <w:b/>
                <w:spacing w:val="-10"/>
              </w:rPr>
            </w:pPr>
            <w:r w:rsidRPr="004525BE">
              <w:rPr>
                <w:b/>
                <w:spacing w:val="-10"/>
              </w:rPr>
              <w:t xml:space="preserve">Заочная </w:t>
            </w:r>
          </w:p>
          <w:p w14:paraId="30DAA289" w14:textId="77777777" w:rsidR="008C1DD7" w:rsidRPr="004525BE" w:rsidRDefault="008C1DD7" w:rsidP="00BD0D98">
            <w:pPr>
              <w:spacing w:line="204" w:lineRule="auto"/>
              <w:ind w:left="-113" w:right="-113"/>
              <w:jc w:val="center"/>
              <w:rPr>
                <w:b/>
                <w:spacing w:val="-10"/>
              </w:rPr>
            </w:pPr>
            <w:r w:rsidRPr="004525BE">
              <w:rPr>
                <w:b/>
                <w:spacing w:val="-10"/>
              </w:rPr>
              <w:t>форма обучения</w:t>
            </w:r>
          </w:p>
        </w:tc>
      </w:tr>
      <w:tr w:rsidR="008C1DD7" w:rsidRPr="004525BE" w14:paraId="7C8D8656" w14:textId="77777777" w:rsidTr="008C1DD7">
        <w:trPr>
          <w:trHeight w:val="622"/>
          <w:jc w:val="center"/>
        </w:trPr>
        <w:tc>
          <w:tcPr>
            <w:tcW w:w="8957" w:type="dxa"/>
          </w:tcPr>
          <w:p w14:paraId="0D9D24F8" w14:textId="77777777" w:rsidR="008C1DD7" w:rsidRPr="00B6787A" w:rsidRDefault="008C1DD7" w:rsidP="00BD0D98">
            <w:pPr>
              <w:spacing w:line="216" w:lineRule="auto"/>
              <w:ind w:right="-113"/>
              <w:rPr>
                <w:sz w:val="22"/>
                <w:szCs w:val="22"/>
              </w:rPr>
            </w:pPr>
            <w:r w:rsidRPr="00B6787A">
              <w:rPr>
                <w:sz w:val="22"/>
                <w:szCs w:val="22"/>
              </w:rPr>
              <w:t>44.03.02 Психолого-педагогическое образование.</w:t>
            </w:r>
          </w:p>
          <w:p w14:paraId="609FF16B" w14:textId="77777777" w:rsidR="008C1DD7" w:rsidRPr="00B6787A" w:rsidRDefault="008C1DD7" w:rsidP="00BD0D98">
            <w:pPr>
              <w:spacing w:line="216" w:lineRule="auto"/>
              <w:ind w:right="-113"/>
              <w:rPr>
                <w:sz w:val="22"/>
                <w:szCs w:val="22"/>
              </w:rPr>
            </w:pPr>
            <w:r w:rsidRPr="00B6787A">
              <w:rPr>
                <w:sz w:val="22"/>
                <w:szCs w:val="22"/>
              </w:rPr>
              <w:t>Бакалавр.</w:t>
            </w:r>
          </w:p>
          <w:p w14:paraId="72FD7FF7" w14:textId="77777777" w:rsidR="008C1DD7" w:rsidRDefault="008C1DD7" w:rsidP="00BD0D98">
            <w:pPr>
              <w:spacing w:line="216" w:lineRule="auto"/>
              <w:ind w:right="-113"/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Направленности:</w:t>
            </w:r>
          </w:p>
          <w:p w14:paraId="02232EBB" w14:textId="77777777" w:rsidR="008C1DD7" w:rsidRPr="002B0B97" w:rsidRDefault="008C1DD7" w:rsidP="000D3F85">
            <w:pPr>
              <w:pStyle w:val="a3"/>
              <w:numPr>
                <w:ilvl w:val="0"/>
                <w:numId w:val="1"/>
              </w:numPr>
              <w:spacing w:line="216" w:lineRule="auto"/>
              <w:ind w:left="316" w:right="-113" w:hanging="316"/>
              <w:rPr>
                <w:i/>
                <w:sz w:val="22"/>
                <w:szCs w:val="22"/>
              </w:rPr>
            </w:pPr>
            <w:r w:rsidRPr="00023CA8">
              <w:rPr>
                <w:i/>
                <w:sz w:val="22"/>
                <w:szCs w:val="22"/>
              </w:rPr>
              <w:t>«Психология образования»</w:t>
            </w:r>
            <w:r>
              <w:rPr>
                <w:i/>
                <w:sz w:val="22"/>
                <w:szCs w:val="22"/>
              </w:rPr>
              <w:t>;</w:t>
            </w:r>
          </w:p>
          <w:p w14:paraId="1AC46320" w14:textId="77777777" w:rsidR="008C1DD7" w:rsidRPr="006F47A9" w:rsidRDefault="008C1DD7" w:rsidP="000D3F85">
            <w:pPr>
              <w:pStyle w:val="a3"/>
              <w:numPr>
                <w:ilvl w:val="0"/>
                <w:numId w:val="1"/>
              </w:numPr>
              <w:spacing w:line="216" w:lineRule="auto"/>
              <w:ind w:left="316" w:right="-113" w:hanging="316"/>
              <w:rPr>
                <w:i/>
                <w:sz w:val="22"/>
                <w:szCs w:val="22"/>
              </w:rPr>
            </w:pPr>
            <w:r w:rsidRPr="00023CA8">
              <w:rPr>
                <w:i/>
                <w:spacing w:val="-10"/>
                <w:sz w:val="22"/>
                <w:szCs w:val="22"/>
              </w:rPr>
              <w:t>«</w:t>
            </w:r>
            <w:r w:rsidRPr="002B0B97">
              <w:rPr>
                <w:i/>
                <w:sz w:val="22"/>
                <w:szCs w:val="22"/>
              </w:rPr>
              <w:t>Психология</w:t>
            </w:r>
            <w:r w:rsidRPr="00023CA8">
              <w:rPr>
                <w:i/>
                <w:spacing w:val="-10"/>
                <w:sz w:val="22"/>
                <w:szCs w:val="22"/>
              </w:rPr>
              <w:t xml:space="preserve"> и педагогика начального образования»</w:t>
            </w:r>
          </w:p>
        </w:tc>
        <w:tc>
          <w:tcPr>
            <w:tcW w:w="2662" w:type="dxa"/>
            <w:vAlign w:val="center"/>
          </w:tcPr>
          <w:p w14:paraId="678BCC3F" w14:textId="1F6696F2" w:rsidR="008C1DD7" w:rsidRPr="007C6572" w:rsidRDefault="008C1DD7" w:rsidP="00BD0D98">
            <w:pPr>
              <w:spacing w:line="204" w:lineRule="auto"/>
              <w:ind w:left="-113" w:right="-113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  <w:tc>
          <w:tcPr>
            <w:tcW w:w="2769" w:type="dxa"/>
            <w:vAlign w:val="center"/>
          </w:tcPr>
          <w:p w14:paraId="792787B1" w14:textId="0C0F55A3" w:rsidR="008C1DD7" w:rsidRPr="007C6572" w:rsidRDefault="008C1DD7" w:rsidP="00BD0D98">
            <w:pPr>
              <w:spacing w:line="204" w:lineRule="auto"/>
              <w:ind w:left="-113" w:right="-113"/>
              <w:jc w:val="center"/>
              <w:rPr>
                <w:spacing w:val="-10"/>
              </w:rPr>
            </w:pPr>
            <w:r>
              <w:rPr>
                <w:spacing w:val="-10"/>
              </w:rPr>
              <w:t>53</w:t>
            </w:r>
          </w:p>
        </w:tc>
      </w:tr>
      <w:tr w:rsidR="008C1DD7" w:rsidRPr="004525BE" w14:paraId="7E9B1C94" w14:textId="77777777" w:rsidTr="008C1DD7">
        <w:trPr>
          <w:trHeight w:val="842"/>
          <w:jc w:val="center"/>
        </w:trPr>
        <w:tc>
          <w:tcPr>
            <w:tcW w:w="8957" w:type="dxa"/>
          </w:tcPr>
          <w:p w14:paraId="5C6786F4" w14:textId="77777777" w:rsidR="008C1DD7" w:rsidRPr="00B6787A" w:rsidRDefault="008C1DD7" w:rsidP="00BD0D98">
            <w:pPr>
              <w:rPr>
                <w:sz w:val="22"/>
                <w:szCs w:val="22"/>
              </w:rPr>
            </w:pPr>
            <w:r w:rsidRPr="00B6787A">
              <w:rPr>
                <w:sz w:val="22"/>
                <w:szCs w:val="22"/>
              </w:rPr>
              <w:t>40.03.01 Юриспруденция.</w:t>
            </w:r>
          </w:p>
          <w:p w14:paraId="0AB12645" w14:textId="77777777" w:rsidR="008C1DD7" w:rsidRDefault="008C1DD7" w:rsidP="00BD0D98">
            <w:pPr>
              <w:rPr>
                <w:sz w:val="22"/>
                <w:szCs w:val="22"/>
              </w:rPr>
            </w:pPr>
            <w:r w:rsidRPr="00B6787A">
              <w:rPr>
                <w:sz w:val="22"/>
                <w:szCs w:val="22"/>
              </w:rPr>
              <w:t>Бакалавр.</w:t>
            </w:r>
          </w:p>
          <w:p w14:paraId="4915E08F" w14:textId="77777777" w:rsidR="008C1DD7" w:rsidRPr="000270CF" w:rsidRDefault="008C1DD7" w:rsidP="00BD0D98">
            <w:pPr>
              <w:jc w:val="center"/>
              <w:rPr>
                <w:i/>
                <w:sz w:val="22"/>
                <w:szCs w:val="22"/>
              </w:rPr>
            </w:pPr>
            <w:r w:rsidRPr="000270CF">
              <w:rPr>
                <w:i/>
                <w:sz w:val="22"/>
                <w:szCs w:val="22"/>
              </w:rPr>
              <w:t>Направленности:</w:t>
            </w:r>
          </w:p>
          <w:p w14:paraId="6754B054" w14:textId="77777777" w:rsidR="008C1DD7" w:rsidRDefault="008C1DD7" w:rsidP="00BD0D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1) «</w:t>
            </w:r>
            <w:r w:rsidRPr="000270CF">
              <w:rPr>
                <w:i/>
                <w:sz w:val="22"/>
                <w:szCs w:val="22"/>
              </w:rPr>
              <w:t>Государственно-правовая</w:t>
            </w:r>
            <w:r>
              <w:rPr>
                <w:i/>
                <w:sz w:val="22"/>
                <w:szCs w:val="22"/>
              </w:rPr>
              <w:t>»;</w:t>
            </w:r>
          </w:p>
          <w:p w14:paraId="36FD7350" w14:textId="77777777" w:rsidR="008C1DD7" w:rsidRDefault="008C1DD7" w:rsidP="00BD0D98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2) «Гражданско-правовая»;</w:t>
            </w:r>
          </w:p>
          <w:p w14:paraId="343D9403" w14:textId="77777777" w:rsidR="008C1DD7" w:rsidRPr="00B6787A" w:rsidRDefault="008C1DD7" w:rsidP="00BD0D98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3) «Уголовно-правовая»</w:t>
            </w:r>
          </w:p>
        </w:tc>
        <w:tc>
          <w:tcPr>
            <w:tcW w:w="2662" w:type="dxa"/>
            <w:vAlign w:val="center"/>
          </w:tcPr>
          <w:p w14:paraId="4DD378AD" w14:textId="4349CEFA" w:rsidR="008C1DD7" w:rsidRPr="00744929" w:rsidRDefault="008C1DD7" w:rsidP="00BD0D98">
            <w:pPr>
              <w:spacing w:line="204" w:lineRule="auto"/>
              <w:ind w:left="-113" w:right="-113"/>
              <w:jc w:val="center"/>
              <w:rPr>
                <w:spacing w:val="-10"/>
              </w:rPr>
            </w:pPr>
            <w:r>
              <w:rPr>
                <w:spacing w:val="-10"/>
              </w:rPr>
              <w:t>18</w:t>
            </w:r>
          </w:p>
        </w:tc>
        <w:tc>
          <w:tcPr>
            <w:tcW w:w="2769" w:type="dxa"/>
            <w:vAlign w:val="center"/>
          </w:tcPr>
          <w:p w14:paraId="44C96E59" w14:textId="787B5162" w:rsidR="008C1DD7" w:rsidRPr="007C6572" w:rsidRDefault="008C1DD7" w:rsidP="00BD0D98">
            <w:pPr>
              <w:spacing w:line="204" w:lineRule="auto"/>
              <w:ind w:left="-113" w:right="-113"/>
              <w:jc w:val="center"/>
              <w:rPr>
                <w:spacing w:val="-10"/>
              </w:rPr>
            </w:pPr>
            <w:r>
              <w:rPr>
                <w:spacing w:val="-10"/>
              </w:rPr>
              <w:t>5</w:t>
            </w:r>
          </w:p>
        </w:tc>
      </w:tr>
      <w:tr w:rsidR="008C1DD7" w:rsidRPr="004525BE" w14:paraId="4F0652E4" w14:textId="77777777" w:rsidTr="008C1DD7">
        <w:trPr>
          <w:trHeight w:val="288"/>
          <w:jc w:val="center"/>
        </w:trPr>
        <w:tc>
          <w:tcPr>
            <w:tcW w:w="8957" w:type="dxa"/>
          </w:tcPr>
          <w:p w14:paraId="1FA44836" w14:textId="77777777" w:rsidR="008C1DD7" w:rsidRPr="00B6787A" w:rsidRDefault="008C1DD7" w:rsidP="00BD0D98">
            <w:pPr>
              <w:pStyle w:val="3"/>
              <w:spacing w:after="0" w:line="216" w:lineRule="auto"/>
              <w:rPr>
                <w:sz w:val="22"/>
                <w:szCs w:val="22"/>
              </w:rPr>
            </w:pPr>
            <w:r w:rsidRPr="00B6787A">
              <w:rPr>
                <w:sz w:val="22"/>
                <w:szCs w:val="22"/>
              </w:rPr>
              <w:t>38.03.01 Экономика.</w:t>
            </w:r>
          </w:p>
          <w:p w14:paraId="7C730F90" w14:textId="77777777" w:rsidR="008C1DD7" w:rsidRPr="00B6787A" w:rsidRDefault="008C1DD7" w:rsidP="00BD0D98">
            <w:pPr>
              <w:pStyle w:val="3"/>
              <w:spacing w:after="0" w:line="216" w:lineRule="auto"/>
              <w:rPr>
                <w:sz w:val="22"/>
                <w:szCs w:val="22"/>
              </w:rPr>
            </w:pPr>
            <w:r w:rsidRPr="00B6787A">
              <w:rPr>
                <w:sz w:val="22"/>
                <w:szCs w:val="22"/>
              </w:rPr>
              <w:t>Бакалавр.</w:t>
            </w:r>
          </w:p>
          <w:p w14:paraId="6529003F" w14:textId="77777777" w:rsidR="008C1DD7" w:rsidRPr="00B6787A" w:rsidRDefault="008C1DD7" w:rsidP="00BD0D98">
            <w:pPr>
              <w:pStyle w:val="3"/>
              <w:spacing w:after="0" w:line="21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Направленность </w:t>
            </w:r>
            <w:r w:rsidRPr="00B6787A">
              <w:rPr>
                <w:i/>
                <w:spacing w:val="-4"/>
                <w:sz w:val="22"/>
                <w:szCs w:val="22"/>
              </w:rPr>
              <w:t>«Бухгалтерский учет, анализ и аудит»</w:t>
            </w:r>
            <w:r>
              <w:rPr>
                <w:i/>
                <w:spacing w:val="-4"/>
                <w:sz w:val="22"/>
                <w:szCs w:val="22"/>
              </w:rPr>
              <w:t>.</w:t>
            </w:r>
          </w:p>
        </w:tc>
        <w:tc>
          <w:tcPr>
            <w:tcW w:w="2662" w:type="dxa"/>
            <w:vAlign w:val="center"/>
          </w:tcPr>
          <w:p w14:paraId="746B87DC" w14:textId="2EFD798D" w:rsidR="008C1DD7" w:rsidRPr="007C6572" w:rsidRDefault="008C1DD7" w:rsidP="00BD0D98">
            <w:pPr>
              <w:spacing w:line="204" w:lineRule="auto"/>
              <w:ind w:left="-113" w:right="-113"/>
              <w:jc w:val="center"/>
              <w:rPr>
                <w:spacing w:val="-10"/>
              </w:rPr>
            </w:pPr>
            <w:r>
              <w:rPr>
                <w:spacing w:val="-10"/>
              </w:rPr>
              <w:t>28</w:t>
            </w:r>
          </w:p>
        </w:tc>
        <w:tc>
          <w:tcPr>
            <w:tcW w:w="2769" w:type="dxa"/>
            <w:vAlign w:val="center"/>
          </w:tcPr>
          <w:p w14:paraId="5C47F171" w14:textId="501497AC" w:rsidR="008C1DD7" w:rsidRPr="007C6572" w:rsidRDefault="008C1DD7" w:rsidP="00BD0D98">
            <w:pPr>
              <w:spacing w:line="204" w:lineRule="auto"/>
              <w:ind w:left="-113" w:right="-113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</w:tr>
      <w:tr w:rsidR="008C1DD7" w:rsidRPr="004525BE" w14:paraId="05839030" w14:textId="77777777" w:rsidTr="008C1DD7">
        <w:trPr>
          <w:trHeight w:val="288"/>
          <w:jc w:val="center"/>
        </w:trPr>
        <w:tc>
          <w:tcPr>
            <w:tcW w:w="8957" w:type="dxa"/>
          </w:tcPr>
          <w:p w14:paraId="40A6E2AC" w14:textId="77777777" w:rsidR="008C1DD7" w:rsidRDefault="008C1DD7" w:rsidP="00BD0D98">
            <w:pPr>
              <w:pStyle w:val="3"/>
              <w:spacing w:after="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38.03.02 Менеджмент,</w:t>
            </w:r>
          </w:p>
          <w:p w14:paraId="5D52C543" w14:textId="77777777" w:rsidR="008C1DD7" w:rsidRDefault="008C1DD7" w:rsidP="00BD0D98">
            <w:pPr>
              <w:pStyle w:val="3"/>
              <w:spacing w:after="0"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Бакалавр.</w:t>
            </w:r>
          </w:p>
          <w:p w14:paraId="4B6680F1" w14:textId="77777777" w:rsidR="008C1DD7" w:rsidRPr="00052047" w:rsidRDefault="008C1DD7" w:rsidP="00BD0D98">
            <w:pPr>
              <w:pStyle w:val="3"/>
              <w:spacing w:after="0" w:line="216" w:lineRule="auto"/>
              <w:rPr>
                <w:i/>
                <w:iCs/>
                <w:sz w:val="22"/>
                <w:szCs w:val="22"/>
              </w:rPr>
            </w:pPr>
            <w:r w:rsidRPr="00052047">
              <w:rPr>
                <w:i/>
                <w:iCs/>
                <w:sz w:val="22"/>
                <w:szCs w:val="22"/>
              </w:rPr>
              <w:t>Направленность «Управление бизнесом»</w:t>
            </w:r>
          </w:p>
        </w:tc>
        <w:tc>
          <w:tcPr>
            <w:tcW w:w="2662" w:type="dxa"/>
            <w:vAlign w:val="center"/>
          </w:tcPr>
          <w:p w14:paraId="224A74D4" w14:textId="033CD719" w:rsidR="008C1DD7" w:rsidRPr="007C6572" w:rsidRDefault="008C1DD7" w:rsidP="00BD0D98">
            <w:pPr>
              <w:spacing w:line="204" w:lineRule="auto"/>
              <w:ind w:left="-113" w:right="-113"/>
              <w:jc w:val="center"/>
              <w:rPr>
                <w:spacing w:val="-10"/>
              </w:rPr>
            </w:pPr>
            <w:r>
              <w:rPr>
                <w:spacing w:val="-10"/>
              </w:rPr>
              <w:t>29</w:t>
            </w:r>
          </w:p>
        </w:tc>
        <w:tc>
          <w:tcPr>
            <w:tcW w:w="2769" w:type="dxa"/>
            <w:vAlign w:val="center"/>
          </w:tcPr>
          <w:p w14:paraId="1D70A556" w14:textId="410B872A" w:rsidR="008C1DD7" w:rsidRPr="007C6572" w:rsidRDefault="008C1DD7" w:rsidP="00BD0D98">
            <w:pPr>
              <w:spacing w:line="204" w:lineRule="auto"/>
              <w:ind w:left="-113" w:right="-113"/>
              <w:jc w:val="center"/>
              <w:rPr>
                <w:spacing w:val="-10"/>
              </w:rPr>
            </w:pPr>
            <w:r>
              <w:rPr>
                <w:spacing w:val="-10"/>
              </w:rPr>
              <w:t>-</w:t>
            </w:r>
          </w:p>
        </w:tc>
      </w:tr>
    </w:tbl>
    <w:p w14:paraId="233F40E7" w14:textId="77777777" w:rsidR="001A5A45" w:rsidRDefault="001A5A45"/>
    <w:sectPr w:rsidR="001A5A45" w:rsidSect="000D3F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C2B1A"/>
    <w:multiLevelType w:val="hybridMultilevel"/>
    <w:tmpl w:val="81FE5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8448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F85"/>
    <w:rsid w:val="000D3F85"/>
    <w:rsid w:val="001A5A45"/>
    <w:rsid w:val="008C1DD7"/>
    <w:rsid w:val="00D5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349E"/>
  <w15:chartTrackingRefBased/>
  <w15:docId w15:val="{10ADC3EA-9635-4307-8C50-8693F84E1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3F8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D3F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D3F85"/>
    <w:rPr>
      <w:rFonts w:ascii="Times New Roman" w:eastAsia="Times New Roman" w:hAnsi="Times New Roman" w:cs="Times New Roman"/>
      <w:kern w:val="0"/>
      <w:sz w:val="16"/>
      <w:szCs w:val="16"/>
      <w:lang w:eastAsia="ru-RU"/>
      <w14:ligatures w14:val="none"/>
    </w:rPr>
  </w:style>
  <w:style w:type="paragraph" w:customStyle="1" w:styleId="s1">
    <w:name w:val="s_1"/>
    <w:basedOn w:val="a"/>
    <w:rsid w:val="000D3F8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0D3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pkomagu@mail.ru</dc:creator>
  <cp:keywords/>
  <dc:description/>
  <cp:lastModifiedBy>pkomagu@mail.ru</cp:lastModifiedBy>
  <cp:revision>2</cp:revision>
  <dcterms:created xsi:type="dcterms:W3CDTF">2023-04-17T13:27:00Z</dcterms:created>
  <dcterms:modified xsi:type="dcterms:W3CDTF">2023-09-06T14:42:00Z</dcterms:modified>
</cp:coreProperties>
</file>