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tblInd w:w="24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/>
      </w:tblPr>
      <w:tblGrid>
        <w:gridCol w:w="2391"/>
        <w:gridCol w:w="7020"/>
      </w:tblGrid>
      <w:tr w:rsidR="00580C0F" w:rsidRPr="0041590B" w:rsidTr="005C5BDA">
        <w:trPr>
          <w:trHeight w:val="339"/>
        </w:trPr>
        <w:tc>
          <w:tcPr>
            <w:tcW w:w="2391" w:type="dxa"/>
            <w:vMerge w:val="restart"/>
            <w:tcBorders>
              <w:top w:val="threeDEmboss" w:sz="12" w:space="0" w:color="auto"/>
              <w:right w:val="single" w:sz="4" w:space="0" w:color="auto"/>
            </w:tcBorders>
            <w:vAlign w:val="center"/>
          </w:tcPr>
          <w:p w:rsidR="00580C0F" w:rsidRPr="00CC082F" w:rsidRDefault="00580C0F" w:rsidP="00163D5E">
            <w:pPr>
              <w:pStyle w:val="a5"/>
              <w:spacing w:before="0"/>
              <w:jc w:val="center"/>
              <w:rPr>
                <w:i/>
                <w:iCs/>
              </w:rPr>
            </w:pPr>
            <w:r w:rsidRPr="00CC082F">
              <w:rPr>
                <w:i/>
                <w:iCs/>
              </w:rPr>
              <w:t>ФГБОУ ВО</w:t>
            </w:r>
          </w:p>
          <w:p w:rsidR="00580C0F" w:rsidRPr="00CC082F" w:rsidRDefault="00580C0F" w:rsidP="00163D5E">
            <w:pPr>
              <w:jc w:val="center"/>
              <w:rPr>
                <w:i/>
                <w:iCs/>
              </w:rPr>
            </w:pPr>
            <w:r w:rsidRPr="00CC082F">
              <w:rPr>
                <w:i/>
                <w:iCs/>
              </w:rPr>
              <w:t xml:space="preserve"> «АГУ»</w:t>
            </w:r>
          </w:p>
          <w:p w:rsidR="00580C0F" w:rsidRPr="00CC082F" w:rsidRDefault="00580C0F" w:rsidP="00163D5E">
            <w:pPr>
              <w:jc w:val="center"/>
              <w:rPr>
                <w:i/>
                <w:iCs/>
              </w:rPr>
            </w:pPr>
          </w:p>
          <w:p w:rsidR="00580C0F" w:rsidRPr="00CC082F" w:rsidRDefault="00580C0F" w:rsidP="00163D5E">
            <w:pPr>
              <w:jc w:val="center"/>
            </w:pPr>
          </w:p>
          <w:p w:rsidR="00580C0F" w:rsidRPr="00CC082F" w:rsidRDefault="00580C0F" w:rsidP="00163D5E">
            <w:pPr>
              <w:pStyle w:val="a5"/>
              <w:jc w:val="both"/>
            </w:pPr>
          </w:p>
        </w:tc>
        <w:tc>
          <w:tcPr>
            <w:tcW w:w="7020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C0F" w:rsidRPr="00CC082F" w:rsidRDefault="00580C0F" w:rsidP="00163D5E">
            <w:pPr>
              <w:pStyle w:val="a5"/>
              <w:spacing w:before="0"/>
              <w:jc w:val="center"/>
            </w:pPr>
            <w:r w:rsidRPr="00CC082F">
              <w:t xml:space="preserve">Федеральное государственное бюджетное образовательное </w:t>
            </w:r>
          </w:p>
          <w:p w:rsidR="00580C0F" w:rsidRPr="00CC082F" w:rsidRDefault="00580C0F" w:rsidP="00163D5E">
            <w:pPr>
              <w:pStyle w:val="a5"/>
              <w:spacing w:before="0"/>
              <w:jc w:val="center"/>
            </w:pPr>
            <w:r w:rsidRPr="00CC082F">
              <w:t xml:space="preserve">учреждение высшего образования </w:t>
            </w:r>
          </w:p>
          <w:p w:rsidR="00580C0F" w:rsidRPr="00CC082F" w:rsidRDefault="00580C0F" w:rsidP="00163D5E">
            <w:pPr>
              <w:jc w:val="center"/>
              <w:rPr>
                <w:i/>
                <w:iCs/>
              </w:rPr>
            </w:pPr>
            <w:r w:rsidRPr="00CC082F">
              <w:t>«Адыгейский государственный университет»</w:t>
            </w:r>
          </w:p>
        </w:tc>
      </w:tr>
      <w:tr w:rsidR="00580C0F" w:rsidRPr="0041590B" w:rsidTr="005C5BDA">
        <w:trPr>
          <w:trHeight w:val="569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580C0F" w:rsidRPr="00CC082F" w:rsidRDefault="00580C0F" w:rsidP="00163D5E">
            <w:pPr>
              <w:pStyle w:val="a5"/>
              <w:jc w:val="both"/>
              <w:rPr>
                <w:i/>
                <w:i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C0F" w:rsidRPr="00CC082F" w:rsidRDefault="00580C0F" w:rsidP="00163D5E">
            <w:pPr>
              <w:jc w:val="center"/>
            </w:pPr>
            <w:r w:rsidRPr="00CC082F">
              <w:t xml:space="preserve">Фонд оценочных средств </w:t>
            </w:r>
          </w:p>
        </w:tc>
      </w:tr>
      <w:tr w:rsidR="00580C0F" w:rsidRPr="0041590B" w:rsidTr="005C5BDA">
        <w:trPr>
          <w:trHeight w:val="521"/>
        </w:trPr>
        <w:tc>
          <w:tcPr>
            <w:tcW w:w="2391" w:type="dxa"/>
            <w:vMerge/>
            <w:tcBorders>
              <w:bottom w:val="threeDEmboss" w:sz="12" w:space="0" w:color="auto"/>
              <w:right w:val="single" w:sz="4" w:space="0" w:color="auto"/>
            </w:tcBorders>
          </w:tcPr>
          <w:p w:rsidR="00580C0F" w:rsidRPr="00CC082F" w:rsidRDefault="00580C0F" w:rsidP="00163D5E">
            <w:pPr>
              <w:pStyle w:val="a5"/>
              <w:jc w:val="both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</w:tcBorders>
            <w:vAlign w:val="center"/>
          </w:tcPr>
          <w:p w:rsidR="00580C0F" w:rsidRPr="00CC082F" w:rsidRDefault="00580C0F" w:rsidP="00163D5E">
            <w:pPr>
              <w:pStyle w:val="a5"/>
              <w:spacing w:before="0"/>
              <w:jc w:val="center"/>
              <w:rPr>
                <w:i/>
              </w:rPr>
            </w:pPr>
            <w:r w:rsidRPr="00CC082F">
              <w:rPr>
                <w:bCs/>
              </w:rPr>
              <w:t>СМК. УП-7/РК-8.2.4</w:t>
            </w:r>
          </w:p>
        </w:tc>
      </w:tr>
    </w:tbl>
    <w:p w:rsidR="00580C0F" w:rsidRPr="0041590B" w:rsidRDefault="00580C0F" w:rsidP="005C5BDA">
      <w:pPr>
        <w:ind w:left="5670"/>
        <w:jc w:val="center"/>
      </w:pPr>
    </w:p>
    <w:tbl>
      <w:tblPr>
        <w:tblpPr w:leftFromText="180" w:rightFromText="180" w:vertAnchor="text" w:horzAnchor="page" w:tblpX="2530" w:tblpY="154"/>
        <w:tblW w:w="8798" w:type="dxa"/>
        <w:tblLook w:val="01E0"/>
      </w:tblPr>
      <w:tblGrid>
        <w:gridCol w:w="4248"/>
        <w:gridCol w:w="4550"/>
      </w:tblGrid>
      <w:tr w:rsidR="00580C0F" w:rsidRPr="0041590B" w:rsidTr="00163D5E">
        <w:tc>
          <w:tcPr>
            <w:tcW w:w="4248" w:type="dxa"/>
          </w:tcPr>
          <w:p w:rsidR="00580C0F" w:rsidRPr="0041590B" w:rsidRDefault="00580C0F" w:rsidP="00163D5E">
            <w:pPr>
              <w:jc w:val="center"/>
            </w:pPr>
          </w:p>
        </w:tc>
        <w:tc>
          <w:tcPr>
            <w:tcW w:w="4550" w:type="dxa"/>
          </w:tcPr>
          <w:p w:rsidR="00580C0F" w:rsidRPr="0026580A" w:rsidRDefault="00580C0F" w:rsidP="00163D5E">
            <w:pPr>
              <w:jc w:val="center"/>
            </w:pPr>
          </w:p>
          <w:tbl>
            <w:tblPr>
              <w:tblpPr w:leftFromText="180" w:rightFromText="180" w:vertAnchor="text" w:horzAnchor="margin" w:tblpXSpec="right" w:tblpY="174"/>
              <w:tblOverlap w:val="never"/>
              <w:tblW w:w="3420" w:type="dxa"/>
              <w:tblLook w:val="01E0"/>
            </w:tblPr>
            <w:tblGrid>
              <w:gridCol w:w="3420"/>
            </w:tblGrid>
            <w:tr w:rsidR="00580C0F" w:rsidRPr="00CC082F" w:rsidTr="00163D5E">
              <w:trPr>
                <w:trHeight w:val="1797"/>
              </w:trPr>
              <w:tc>
                <w:tcPr>
                  <w:tcW w:w="3420" w:type="dxa"/>
                </w:tcPr>
                <w:p w:rsidR="00580C0F" w:rsidRPr="00CC082F" w:rsidRDefault="00580C0F" w:rsidP="00163D5E">
                  <w:pPr>
                    <w:jc w:val="right"/>
                  </w:pPr>
                  <w:r w:rsidRPr="00CC082F">
                    <w:t>«УТВЕРЖДАЮ»</w:t>
                  </w:r>
                </w:p>
                <w:p w:rsidR="00580C0F" w:rsidRPr="00CC082F" w:rsidRDefault="00580C0F" w:rsidP="00163D5E">
                  <w:pPr>
                    <w:jc w:val="right"/>
                  </w:pPr>
                  <w:r w:rsidRPr="00CC082F">
                    <w:t xml:space="preserve">Заведующий кафедрой конституционного и административного права </w:t>
                  </w:r>
                </w:p>
                <w:p w:rsidR="00580C0F" w:rsidRPr="00CC082F" w:rsidRDefault="00580C0F" w:rsidP="00163D5E">
                  <w:pPr>
                    <w:jc w:val="right"/>
                  </w:pPr>
                  <w:r w:rsidRPr="00CC082F">
                    <w:t xml:space="preserve">______________С.Г. </w:t>
                  </w:r>
                  <w:proofErr w:type="spellStart"/>
                  <w:r w:rsidRPr="00CC082F">
                    <w:t>Дзыбова</w:t>
                  </w:r>
                  <w:proofErr w:type="spellEnd"/>
                </w:p>
                <w:p w:rsidR="00580C0F" w:rsidRPr="00CC082F" w:rsidRDefault="00580C0F" w:rsidP="00163D5E">
                  <w:pPr>
                    <w:jc w:val="right"/>
                  </w:pPr>
                  <w:r>
                    <w:t xml:space="preserve">27 августа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t>2018</w:t>
                    </w:r>
                    <w:r w:rsidRPr="00CC082F">
                      <w:t xml:space="preserve"> г</w:t>
                    </w:r>
                  </w:smartTag>
                  <w:r w:rsidRPr="00CC082F">
                    <w:t>.</w:t>
                  </w:r>
                </w:p>
              </w:tc>
            </w:tr>
          </w:tbl>
          <w:p w:rsidR="00580C0F" w:rsidRPr="0041590B" w:rsidRDefault="00580C0F" w:rsidP="00163D5E">
            <w:pPr>
              <w:jc w:val="both"/>
            </w:pPr>
          </w:p>
        </w:tc>
      </w:tr>
    </w:tbl>
    <w:p w:rsidR="00580C0F" w:rsidRDefault="00580C0F" w:rsidP="00AF5546">
      <w:pPr>
        <w:jc w:val="right"/>
        <w:rPr>
          <w:sz w:val="28"/>
          <w:szCs w:val="28"/>
        </w:rPr>
      </w:pPr>
    </w:p>
    <w:p w:rsidR="00580C0F" w:rsidRDefault="00580C0F" w:rsidP="00AF5546">
      <w:pPr>
        <w:jc w:val="right"/>
        <w:rPr>
          <w:sz w:val="28"/>
          <w:szCs w:val="28"/>
        </w:rPr>
      </w:pPr>
    </w:p>
    <w:p w:rsidR="00580C0F" w:rsidRDefault="00580C0F" w:rsidP="00AF5546">
      <w:pPr>
        <w:jc w:val="right"/>
        <w:rPr>
          <w:sz w:val="28"/>
          <w:szCs w:val="28"/>
        </w:rPr>
      </w:pPr>
    </w:p>
    <w:p w:rsidR="00580C0F" w:rsidRDefault="00580C0F" w:rsidP="00AF5546">
      <w:pPr>
        <w:jc w:val="right"/>
        <w:rPr>
          <w:sz w:val="28"/>
          <w:szCs w:val="28"/>
        </w:rPr>
      </w:pPr>
    </w:p>
    <w:p w:rsidR="00580C0F" w:rsidRDefault="00580C0F" w:rsidP="00AF5546">
      <w:pPr>
        <w:jc w:val="right"/>
        <w:rPr>
          <w:sz w:val="28"/>
          <w:szCs w:val="28"/>
        </w:rPr>
      </w:pPr>
    </w:p>
    <w:p w:rsidR="00580C0F" w:rsidRDefault="00580C0F" w:rsidP="00AF5546">
      <w:pPr>
        <w:jc w:val="right"/>
        <w:rPr>
          <w:sz w:val="28"/>
          <w:szCs w:val="28"/>
        </w:rPr>
      </w:pPr>
    </w:p>
    <w:p w:rsidR="00580C0F" w:rsidRDefault="00580C0F" w:rsidP="00AF5546">
      <w:pPr>
        <w:jc w:val="right"/>
        <w:rPr>
          <w:sz w:val="28"/>
          <w:szCs w:val="28"/>
        </w:rPr>
      </w:pPr>
    </w:p>
    <w:p w:rsidR="00580C0F" w:rsidRDefault="00580C0F" w:rsidP="003E2BB9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sz w:val="44"/>
          <w:szCs w:val="44"/>
        </w:rPr>
      </w:pP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sz w:val="44"/>
          <w:szCs w:val="44"/>
        </w:rPr>
      </w:pPr>
      <w:r w:rsidRPr="003E2BB9">
        <w:rPr>
          <w:b/>
          <w:bCs/>
          <w:sz w:val="44"/>
          <w:szCs w:val="44"/>
        </w:rPr>
        <w:t>Фонд оценочных средств</w:t>
      </w: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  <w:r w:rsidRPr="003E2BB9">
        <w:t>по учебной дисциплине</w:t>
      </w: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Default="00580C0F" w:rsidP="003E2BB9">
      <w:pPr>
        <w:widowControl w:val="0"/>
        <w:autoSpaceDE w:val="0"/>
        <w:autoSpaceDN w:val="0"/>
        <w:adjustRightInd w:val="0"/>
        <w:spacing w:before="0"/>
        <w:jc w:val="center"/>
        <w:rPr>
          <w:b/>
        </w:rPr>
      </w:pPr>
      <w:r w:rsidRPr="00712DC2">
        <w:rPr>
          <w:b/>
        </w:rPr>
        <w:t xml:space="preserve">Государственно-правовое обеспечение национальной безопасности Российской Федерации </w:t>
      </w:r>
    </w:p>
    <w:p w:rsidR="00580C0F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  <w:r w:rsidRPr="003E2BB9">
        <w:t>наименование дисциплины</w:t>
      </w:r>
    </w:p>
    <w:p w:rsidR="00580C0F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</w:rPr>
      </w:pPr>
      <w:r w:rsidRPr="003E2BB9">
        <w:rPr>
          <w:b/>
          <w:bCs/>
        </w:rPr>
        <w:t>40.0</w:t>
      </w:r>
      <w:r>
        <w:rPr>
          <w:b/>
          <w:bCs/>
        </w:rPr>
        <w:t>3</w:t>
      </w:r>
      <w:r w:rsidRPr="003E2BB9">
        <w:rPr>
          <w:b/>
          <w:bCs/>
        </w:rPr>
        <w:t xml:space="preserve">.01 – Юриспруденция </w:t>
      </w: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  <w:r w:rsidRPr="003E2BB9">
        <w:t>код и наименование направления подготовки</w:t>
      </w: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  <w:r>
        <w:t>бакалавр</w:t>
      </w: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  <w:r w:rsidRPr="003E2BB9">
        <w:t>квалификация (степень) выпускника</w:t>
      </w: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/>
        <w:jc w:val="center"/>
      </w:pPr>
      <w:r w:rsidRPr="003E2BB9">
        <w:t>Майкоп</w:t>
      </w:r>
    </w:p>
    <w:p w:rsidR="00580C0F" w:rsidRPr="003E2BB9" w:rsidRDefault="00580C0F" w:rsidP="003E2BB9">
      <w:pPr>
        <w:widowControl w:val="0"/>
        <w:autoSpaceDE w:val="0"/>
        <w:autoSpaceDN w:val="0"/>
        <w:adjustRightInd w:val="0"/>
        <w:spacing w:before="0" w:line="360" w:lineRule="auto"/>
        <w:jc w:val="center"/>
      </w:pPr>
      <w:r>
        <w:t>2018</w:t>
      </w:r>
    </w:p>
    <w:p w:rsidR="00580C0F" w:rsidRDefault="00580C0F" w:rsidP="003E2BB9">
      <w:pPr>
        <w:spacing w:line="360" w:lineRule="auto"/>
        <w:jc w:val="both"/>
      </w:pPr>
      <w:r>
        <w:br w:type="page"/>
      </w:r>
    </w:p>
    <w:p w:rsidR="00580C0F" w:rsidRPr="00CC082F" w:rsidRDefault="00580C0F" w:rsidP="005C5BDA">
      <w:pPr>
        <w:tabs>
          <w:tab w:val="left" w:pos="3850"/>
        </w:tabs>
        <w:jc w:val="both"/>
      </w:pPr>
      <w:r w:rsidRPr="00CC082F">
        <w:t xml:space="preserve">Фонд оценочных средств предназначен для контроля образовательных достижений и оценки </w:t>
      </w:r>
      <w:proofErr w:type="spellStart"/>
      <w:r w:rsidRPr="00CC082F">
        <w:t>сформированности</w:t>
      </w:r>
      <w:proofErr w:type="spellEnd"/>
      <w:r w:rsidRPr="00CC082F">
        <w:t xml:space="preserve"> компетенций обучающихся по дисциплине «</w:t>
      </w:r>
      <w:r w:rsidRPr="005C5BDA">
        <w:t>Государственно-правовое обеспечение национальной безопасности Российской Федерации</w:t>
      </w:r>
      <w:r w:rsidRPr="00CC082F">
        <w:rPr>
          <w:iCs/>
        </w:rPr>
        <w:t>».</w:t>
      </w:r>
    </w:p>
    <w:p w:rsidR="00580C0F" w:rsidRPr="00CC082F" w:rsidRDefault="00580C0F" w:rsidP="005C5BDA">
      <w:pPr>
        <w:jc w:val="both"/>
      </w:pPr>
    </w:p>
    <w:p w:rsidR="00580C0F" w:rsidRPr="00CC082F" w:rsidRDefault="00580C0F" w:rsidP="005C5BDA">
      <w:pPr>
        <w:jc w:val="both"/>
      </w:pPr>
    </w:p>
    <w:p w:rsidR="00580C0F" w:rsidRPr="00CC082F" w:rsidRDefault="00580C0F" w:rsidP="005C5BDA"/>
    <w:p w:rsidR="00580C0F" w:rsidRPr="00CC082F" w:rsidRDefault="00580C0F" w:rsidP="005C5BDA">
      <w:r>
        <w:t xml:space="preserve">Составитель </w:t>
      </w:r>
      <w:proofErr w:type="spellStart"/>
      <w:r>
        <w:t>Удычак</w:t>
      </w:r>
      <w:proofErr w:type="spellEnd"/>
      <w:r>
        <w:t xml:space="preserve"> Ф.Н.</w:t>
      </w:r>
    </w:p>
    <w:p w:rsidR="00580C0F" w:rsidRPr="00CC082F" w:rsidRDefault="00580C0F" w:rsidP="005C5BDA">
      <w:pPr>
        <w:rPr>
          <w:iCs/>
        </w:rPr>
      </w:pPr>
      <w:r w:rsidRPr="00CC082F">
        <w:t>«</w:t>
      </w:r>
      <w:r>
        <w:t xml:space="preserve">27» августа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CC082F">
          <w:t xml:space="preserve"> г</w:t>
        </w:r>
      </w:smartTag>
      <w:r w:rsidRPr="00CC082F">
        <w:t>.</w:t>
      </w:r>
    </w:p>
    <w:p w:rsidR="00580C0F" w:rsidRPr="00CC082F" w:rsidRDefault="00580C0F" w:rsidP="005C5BDA"/>
    <w:p w:rsidR="00580C0F" w:rsidRPr="00CC082F" w:rsidRDefault="00580C0F" w:rsidP="005C5BDA">
      <w:pPr>
        <w:jc w:val="both"/>
      </w:pPr>
    </w:p>
    <w:p w:rsidR="00580C0F" w:rsidRPr="00CC082F" w:rsidRDefault="00580C0F" w:rsidP="005C5BDA">
      <w:pPr>
        <w:jc w:val="both"/>
      </w:pPr>
    </w:p>
    <w:p w:rsidR="00580C0F" w:rsidRPr="00CC082F" w:rsidRDefault="00580C0F" w:rsidP="005C5BDA">
      <w:pPr>
        <w:jc w:val="both"/>
      </w:pPr>
      <w:r w:rsidRPr="00CC082F">
        <w:t xml:space="preserve">Фонд оценочных средств обсужден на заседании кафедры конституционного и административного права </w:t>
      </w:r>
    </w:p>
    <w:p w:rsidR="00580C0F" w:rsidRPr="00CC082F" w:rsidRDefault="00580C0F" w:rsidP="005C5BDA">
      <w:pPr>
        <w:rPr>
          <w:iCs/>
        </w:rPr>
      </w:pPr>
      <w:r w:rsidRPr="00CC082F">
        <w:t>«</w:t>
      </w:r>
      <w:r>
        <w:t xml:space="preserve">27» августа </w:t>
      </w:r>
      <w:smartTag w:uri="urn:schemas-microsoft-com:office:smarttags" w:element="metricconverter">
        <w:smartTagPr>
          <w:attr w:name="ProductID" w:val="1993 г"/>
        </w:smartTagPr>
        <w:r>
          <w:t>2018 г</w:t>
        </w:r>
      </w:smartTag>
      <w:r>
        <w:t>., протокол №1</w:t>
      </w:r>
    </w:p>
    <w:p w:rsidR="00580C0F" w:rsidRPr="00CC082F" w:rsidRDefault="00580C0F" w:rsidP="005C5BDA"/>
    <w:p w:rsidR="00580C0F" w:rsidRDefault="00580C0F" w:rsidP="005C5BDA"/>
    <w:p w:rsidR="00580C0F" w:rsidRPr="00CC082F" w:rsidRDefault="00580C0F" w:rsidP="005C5BDA"/>
    <w:p w:rsidR="00580C0F" w:rsidRPr="00CC082F" w:rsidRDefault="00580C0F" w:rsidP="005C5BDA">
      <w:r w:rsidRPr="00CC082F">
        <w:t>Заведующий кафедрой конституционного и административного права</w:t>
      </w:r>
    </w:p>
    <w:p w:rsidR="00580C0F" w:rsidRPr="00CC082F" w:rsidRDefault="00580C0F" w:rsidP="005C5BDA">
      <w:r w:rsidRPr="00CC082F">
        <w:t xml:space="preserve"> </w:t>
      </w:r>
      <w:proofErr w:type="spellStart"/>
      <w:r w:rsidRPr="00CC082F">
        <w:t>______________Дзыбова</w:t>
      </w:r>
      <w:proofErr w:type="spellEnd"/>
      <w:r w:rsidRPr="00CC082F">
        <w:t xml:space="preserve"> С.Г.</w:t>
      </w:r>
    </w:p>
    <w:p w:rsidR="00580C0F" w:rsidRPr="00CC082F" w:rsidRDefault="00580C0F" w:rsidP="005C5BDA"/>
    <w:p w:rsidR="00580C0F" w:rsidRDefault="00580C0F" w:rsidP="005C5BDA"/>
    <w:p w:rsidR="00580C0F" w:rsidRPr="00CC082F" w:rsidRDefault="00580C0F" w:rsidP="005C5BDA"/>
    <w:p w:rsidR="00580C0F" w:rsidRPr="00CC082F" w:rsidRDefault="00580C0F" w:rsidP="005C5BDA">
      <w:r w:rsidRPr="00CC082F">
        <w:t>Согласовано:</w:t>
      </w:r>
    </w:p>
    <w:p w:rsidR="00580C0F" w:rsidRPr="00CC082F" w:rsidRDefault="00580C0F" w:rsidP="005C5BDA">
      <w:r w:rsidRPr="00CC082F">
        <w:t xml:space="preserve">Председатель НМК юридического факультета </w:t>
      </w:r>
      <w:proofErr w:type="spellStart"/>
      <w:r w:rsidRPr="00CC082F">
        <w:t>_____________Гайдарева</w:t>
      </w:r>
      <w:proofErr w:type="spellEnd"/>
      <w:r w:rsidRPr="00CC082F">
        <w:t xml:space="preserve"> И.Н.      </w:t>
      </w:r>
    </w:p>
    <w:p w:rsidR="00580C0F" w:rsidRPr="00CC082F" w:rsidRDefault="008544A8" w:rsidP="005C5BDA">
      <w:pPr>
        <w:rPr>
          <w:iCs/>
        </w:rPr>
      </w:pPr>
      <w:r>
        <w:t xml:space="preserve">«28» августа 2018 г. </w:t>
      </w:r>
    </w:p>
    <w:p w:rsidR="00580C0F" w:rsidRPr="00E165A0" w:rsidRDefault="00580C0F" w:rsidP="003E2BB9">
      <w:pPr>
        <w:spacing w:line="360" w:lineRule="auto"/>
      </w:pPr>
    </w:p>
    <w:p w:rsidR="00580C0F" w:rsidRDefault="00580C0F" w:rsidP="003E2BB9">
      <w:pPr>
        <w:spacing w:line="360" w:lineRule="auto"/>
      </w:pPr>
    </w:p>
    <w:p w:rsidR="00580C0F" w:rsidRPr="00E165A0" w:rsidRDefault="00580C0F" w:rsidP="003E2BB9">
      <w:pPr>
        <w:spacing w:line="360" w:lineRule="auto"/>
      </w:pPr>
    </w:p>
    <w:p w:rsidR="00580C0F" w:rsidRDefault="00580C0F" w:rsidP="003E2BB9">
      <w:pPr>
        <w:jc w:val="center"/>
        <w:rPr>
          <w:sz w:val="28"/>
          <w:szCs w:val="28"/>
        </w:rPr>
      </w:pPr>
    </w:p>
    <w:p w:rsidR="00580C0F" w:rsidRDefault="00580C0F" w:rsidP="003E2BB9">
      <w:pPr>
        <w:jc w:val="center"/>
        <w:rPr>
          <w:sz w:val="28"/>
          <w:szCs w:val="28"/>
        </w:rPr>
      </w:pPr>
    </w:p>
    <w:p w:rsidR="00580C0F" w:rsidRDefault="00580C0F" w:rsidP="003E2BB9">
      <w:pPr>
        <w:jc w:val="center"/>
        <w:rPr>
          <w:sz w:val="28"/>
          <w:szCs w:val="28"/>
        </w:rPr>
      </w:pPr>
    </w:p>
    <w:p w:rsidR="00580C0F" w:rsidRDefault="00580C0F" w:rsidP="003E2BB9">
      <w:pPr>
        <w:jc w:val="center"/>
        <w:rPr>
          <w:sz w:val="28"/>
          <w:szCs w:val="28"/>
        </w:rPr>
      </w:pPr>
    </w:p>
    <w:p w:rsidR="00580C0F" w:rsidRDefault="00580C0F" w:rsidP="003E2BB9">
      <w:pPr>
        <w:jc w:val="center"/>
        <w:rPr>
          <w:sz w:val="28"/>
          <w:szCs w:val="28"/>
        </w:rPr>
      </w:pPr>
    </w:p>
    <w:p w:rsidR="00580C0F" w:rsidRDefault="00580C0F" w:rsidP="003E2BB9">
      <w:pPr>
        <w:jc w:val="center"/>
        <w:rPr>
          <w:sz w:val="28"/>
          <w:szCs w:val="28"/>
        </w:rPr>
      </w:pPr>
    </w:p>
    <w:p w:rsidR="00580C0F" w:rsidRDefault="00580C0F" w:rsidP="003E2BB9">
      <w:pPr>
        <w:jc w:val="center"/>
        <w:rPr>
          <w:sz w:val="28"/>
          <w:szCs w:val="28"/>
        </w:rPr>
      </w:pPr>
    </w:p>
    <w:p w:rsidR="00580C0F" w:rsidRDefault="00580C0F" w:rsidP="003E2BB9">
      <w:pPr>
        <w:jc w:val="center"/>
        <w:rPr>
          <w:sz w:val="28"/>
          <w:szCs w:val="28"/>
        </w:rPr>
      </w:pPr>
    </w:p>
    <w:p w:rsidR="00580C0F" w:rsidRDefault="00580C0F" w:rsidP="003E2BB9">
      <w:pPr>
        <w:jc w:val="center"/>
        <w:rPr>
          <w:sz w:val="28"/>
          <w:szCs w:val="28"/>
        </w:rPr>
      </w:pPr>
    </w:p>
    <w:p w:rsidR="00580C0F" w:rsidRDefault="00580C0F" w:rsidP="003E2BB9">
      <w:pPr>
        <w:jc w:val="center"/>
        <w:rPr>
          <w:sz w:val="28"/>
          <w:szCs w:val="28"/>
        </w:rPr>
      </w:pPr>
    </w:p>
    <w:p w:rsidR="00580C0F" w:rsidRDefault="00580C0F" w:rsidP="003E2BB9">
      <w:pPr>
        <w:jc w:val="center"/>
        <w:rPr>
          <w:sz w:val="28"/>
          <w:szCs w:val="28"/>
        </w:rPr>
      </w:pPr>
    </w:p>
    <w:p w:rsidR="00580C0F" w:rsidRPr="00E165A0" w:rsidRDefault="00580C0F" w:rsidP="003E2BB9">
      <w:pPr>
        <w:jc w:val="center"/>
        <w:rPr>
          <w:b/>
          <w:bCs/>
        </w:rPr>
      </w:pPr>
      <w:r w:rsidRPr="00E165A0">
        <w:rPr>
          <w:b/>
          <w:bCs/>
        </w:rPr>
        <w:lastRenderedPageBreak/>
        <w:t>Паспорт фонда оценочных средств</w:t>
      </w:r>
    </w:p>
    <w:p w:rsidR="00580C0F" w:rsidRDefault="00580C0F" w:rsidP="003E2BB9">
      <w:pPr>
        <w:jc w:val="center"/>
        <w:rPr>
          <w:b/>
          <w:bCs/>
          <w:sz w:val="28"/>
          <w:szCs w:val="28"/>
        </w:rPr>
      </w:pPr>
    </w:p>
    <w:p w:rsidR="00580C0F" w:rsidRPr="00E165A0" w:rsidRDefault="00580C0F" w:rsidP="003E2BB9">
      <w:pPr>
        <w:ind w:left="100" w:firstLine="609"/>
        <w:jc w:val="both"/>
      </w:pPr>
      <w:r w:rsidRPr="00E165A0">
        <w:t>Оценочные средства предназначены для контроля и оценки образовательных достижений обучающихся, освоивших программу учебной дисциплины «</w:t>
      </w:r>
      <w:r w:rsidRPr="00712DC2">
        <w:t>Государственно-правовое обеспечение национальной безопасности Российской Федерации</w:t>
      </w:r>
      <w:r w:rsidRPr="00E165A0">
        <w:t>».</w:t>
      </w:r>
    </w:p>
    <w:p w:rsidR="00580C0F" w:rsidRPr="00E165A0" w:rsidRDefault="00580C0F" w:rsidP="003E2BB9">
      <w:pPr>
        <w:ind w:left="100" w:firstLine="609"/>
        <w:jc w:val="both"/>
      </w:pPr>
      <w:r w:rsidRPr="00E165A0">
        <w:t xml:space="preserve">Фонд оценочных средств включает контрольные материалы для проведения </w:t>
      </w:r>
      <w:r w:rsidRPr="00B9476C">
        <w:t>текущего контроля</w:t>
      </w:r>
      <w:r w:rsidRPr="00E165A0">
        <w:t xml:space="preserve"> в форме тестовых заданий, опроса, </w:t>
      </w:r>
      <w:r>
        <w:t xml:space="preserve">докладов, рефератов и др. семестровых заданий, курсовой работы </w:t>
      </w:r>
      <w:r w:rsidRPr="00E165A0">
        <w:t xml:space="preserve">и </w:t>
      </w:r>
      <w:r w:rsidRPr="00B9476C">
        <w:t>промежуточной аттестации</w:t>
      </w:r>
      <w:r>
        <w:t xml:space="preserve"> в форме вопросов к экзаменам.</w:t>
      </w:r>
    </w:p>
    <w:p w:rsidR="00580C0F" w:rsidRDefault="00580C0F" w:rsidP="003E2BB9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Toc510011400"/>
      <w:r w:rsidRPr="003E2BB9">
        <w:rPr>
          <w:rFonts w:ascii="Times New Roman" w:hAnsi="Times New Roman" w:cs="Times New Roman"/>
          <w:sz w:val="24"/>
          <w:szCs w:val="24"/>
        </w:rPr>
        <w:t>2. Перечень формируемых компетенций и этапы их формирования</w:t>
      </w:r>
      <w:bookmarkEnd w:id="0"/>
    </w:p>
    <w:p w:rsidR="00580C0F" w:rsidRPr="00EA065D" w:rsidRDefault="00580C0F" w:rsidP="004D1F86">
      <w:pPr>
        <w:ind w:firstLine="720"/>
        <w:jc w:val="both"/>
        <w:rPr>
          <w:i/>
          <w:iCs/>
        </w:rPr>
      </w:pPr>
      <w:r w:rsidRPr="00EA065D">
        <w:t xml:space="preserve">Изучение дисциплины «Современная </w:t>
      </w:r>
      <w:r>
        <w:t>российская</w:t>
      </w:r>
      <w:r w:rsidRPr="00EA065D">
        <w:t xml:space="preserve"> правовая мысль» на формирование следующих компетенций: </w:t>
      </w:r>
    </w:p>
    <w:p w:rsidR="00580C0F" w:rsidRPr="00712DC2" w:rsidRDefault="00580C0F" w:rsidP="00712DC2">
      <w:pPr>
        <w:tabs>
          <w:tab w:val="left" w:pos="1418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cs="Arial"/>
          <w:i/>
          <w:szCs w:val="20"/>
        </w:rPr>
      </w:pPr>
      <w:r w:rsidRPr="00712DC2">
        <w:rPr>
          <w:rFonts w:cs="Arial"/>
          <w:i/>
          <w:szCs w:val="20"/>
        </w:rPr>
        <w:t>Профессиональные компетенции (ПК):</w:t>
      </w:r>
    </w:p>
    <w:p w:rsidR="00580C0F" w:rsidRPr="00712DC2" w:rsidRDefault="00580C0F" w:rsidP="00712DC2">
      <w:pPr>
        <w:tabs>
          <w:tab w:val="left" w:pos="1418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cs="Arial"/>
          <w:szCs w:val="20"/>
        </w:rPr>
      </w:pPr>
      <w:r w:rsidRPr="00712DC2">
        <w:rPr>
          <w:rFonts w:cs="Arial"/>
          <w:szCs w:val="20"/>
        </w:rPr>
        <w:t>в правоприменительной деятельности:</w:t>
      </w:r>
    </w:p>
    <w:p w:rsidR="00580C0F" w:rsidRPr="00712DC2" w:rsidRDefault="00580C0F" w:rsidP="00712DC2">
      <w:pPr>
        <w:tabs>
          <w:tab w:val="left" w:pos="1418"/>
        </w:tabs>
        <w:spacing w:before="0" w:line="276" w:lineRule="auto"/>
        <w:ind w:firstLine="567"/>
        <w:jc w:val="both"/>
        <w:rPr>
          <w:iCs/>
          <w:lang w:eastAsia="en-US"/>
        </w:rPr>
      </w:pPr>
      <w:r w:rsidRPr="00712DC2">
        <w:rPr>
          <w:iCs/>
          <w:lang w:eastAsia="en-US"/>
        </w:rPr>
        <w:t>- способность принимать решения и совершать юридические действия в точном соответствии с законодательством Российской Федерации (ПК-4);</w:t>
      </w:r>
    </w:p>
    <w:p w:rsidR="00580C0F" w:rsidRPr="00712DC2" w:rsidRDefault="00580C0F" w:rsidP="00712DC2">
      <w:pPr>
        <w:tabs>
          <w:tab w:val="left" w:pos="1418"/>
        </w:tabs>
        <w:spacing w:before="0" w:line="276" w:lineRule="auto"/>
        <w:ind w:firstLine="567"/>
        <w:jc w:val="both"/>
        <w:rPr>
          <w:iCs/>
          <w:lang w:eastAsia="en-US"/>
        </w:rPr>
      </w:pPr>
      <w:r w:rsidRPr="00712DC2">
        <w:rPr>
          <w:iCs/>
          <w:lang w:eastAsia="en-US"/>
        </w:rPr>
        <w:t>в правоохранительной деятельности:</w:t>
      </w:r>
    </w:p>
    <w:p w:rsidR="00580C0F" w:rsidRPr="00712DC2" w:rsidRDefault="00580C0F" w:rsidP="00712DC2">
      <w:pPr>
        <w:tabs>
          <w:tab w:val="left" w:pos="1418"/>
        </w:tabs>
        <w:spacing w:before="0" w:line="276" w:lineRule="auto"/>
        <w:ind w:firstLine="567"/>
        <w:jc w:val="both"/>
        <w:rPr>
          <w:iCs/>
          <w:lang w:eastAsia="en-US"/>
        </w:rPr>
      </w:pPr>
      <w:r w:rsidRPr="00712DC2">
        <w:rPr>
          <w:iCs/>
          <w:lang w:eastAsia="en-US"/>
        </w:rPr>
        <w:t>- способность выявлять, давать оценку коррупционному поведению и содействовать его пресечению (ПК-12).</w:t>
      </w:r>
    </w:p>
    <w:p w:rsidR="00580C0F" w:rsidRPr="00EA065D" w:rsidRDefault="00580C0F" w:rsidP="004D1F86">
      <w:pPr>
        <w:pStyle w:val="Style23"/>
        <w:widowControl/>
        <w:spacing w:line="240" w:lineRule="auto"/>
        <w:rPr>
          <w:rStyle w:val="FontStyle40"/>
          <w:szCs w:val="2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686"/>
        <w:gridCol w:w="3487"/>
        <w:gridCol w:w="2608"/>
      </w:tblGrid>
      <w:tr w:rsidR="00580C0F" w:rsidRPr="00673F72" w:rsidTr="00542960">
        <w:tc>
          <w:tcPr>
            <w:tcW w:w="993" w:type="dxa"/>
            <w:vAlign w:val="center"/>
          </w:tcPr>
          <w:p w:rsidR="00580C0F" w:rsidRPr="004D1F86" w:rsidRDefault="00580C0F" w:rsidP="00980502">
            <w:pPr>
              <w:jc w:val="center"/>
              <w:rPr>
                <w:sz w:val="20"/>
                <w:szCs w:val="20"/>
              </w:rPr>
            </w:pPr>
            <w:r w:rsidRPr="004D1F86">
              <w:rPr>
                <w:sz w:val="20"/>
                <w:szCs w:val="20"/>
              </w:rPr>
              <w:t>Компетенция</w:t>
            </w:r>
          </w:p>
        </w:tc>
        <w:tc>
          <w:tcPr>
            <w:tcW w:w="9781" w:type="dxa"/>
            <w:gridSpan w:val="3"/>
            <w:vAlign w:val="center"/>
          </w:tcPr>
          <w:p w:rsidR="00580C0F" w:rsidRPr="004D1F86" w:rsidRDefault="00580C0F" w:rsidP="00980502">
            <w:pPr>
              <w:ind w:left="360"/>
              <w:jc w:val="center"/>
              <w:rPr>
                <w:sz w:val="20"/>
                <w:szCs w:val="20"/>
              </w:rPr>
            </w:pPr>
            <w:r w:rsidRPr="004D1F86">
              <w:rPr>
                <w:sz w:val="20"/>
                <w:szCs w:val="20"/>
              </w:rPr>
              <w:t>Компонентный состав компетенций</w:t>
            </w:r>
          </w:p>
        </w:tc>
      </w:tr>
      <w:tr w:rsidR="00580C0F" w:rsidRPr="00673F72" w:rsidTr="00542960">
        <w:tc>
          <w:tcPr>
            <w:tcW w:w="993" w:type="dxa"/>
            <w:vAlign w:val="center"/>
          </w:tcPr>
          <w:p w:rsidR="00580C0F" w:rsidRPr="004D1F86" w:rsidRDefault="00580C0F" w:rsidP="00980502">
            <w:pPr>
              <w:tabs>
                <w:tab w:val="left" w:pos="846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80C0F" w:rsidRPr="004D1F86" w:rsidRDefault="00580C0F" w:rsidP="00980502">
            <w:pPr>
              <w:jc w:val="center"/>
              <w:rPr>
                <w:sz w:val="20"/>
                <w:szCs w:val="20"/>
              </w:rPr>
            </w:pPr>
            <w:r w:rsidRPr="004D1F86">
              <w:rPr>
                <w:sz w:val="20"/>
                <w:szCs w:val="20"/>
              </w:rPr>
              <w:t>Знает</w:t>
            </w:r>
          </w:p>
        </w:tc>
        <w:tc>
          <w:tcPr>
            <w:tcW w:w="3487" w:type="dxa"/>
            <w:vAlign w:val="center"/>
          </w:tcPr>
          <w:p w:rsidR="00580C0F" w:rsidRPr="004D1F86" w:rsidRDefault="00580C0F" w:rsidP="00980502">
            <w:pPr>
              <w:jc w:val="center"/>
              <w:rPr>
                <w:sz w:val="20"/>
                <w:szCs w:val="20"/>
              </w:rPr>
            </w:pPr>
            <w:r w:rsidRPr="004D1F86">
              <w:rPr>
                <w:sz w:val="20"/>
                <w:szCs w:val="20"/>
              </w:rPr>
              <w:t>Умеет</w:t>
            </w:r>
          </w:p>
        </w:tc>
        <w:tc>
          <w:tcPr>
            <w:tcW w:w="2608" w:type="dxa"/>
            <w:vAlign w:val="center"/>
          </w:tcPr>
          <w:p w:rsidR="00580C0F" w:rsidRPr="004D1F86" w:rsidRDefault="00580C0F" w:rsidP="00980502">
            <w:pPr>
              <w:jc w:val="center"/>
              <w:rPr>
                <w:sz w:val="20"/>
                <w:szCs w:val="20"/>
              </w:rPr>
            </w:pPr>
            <w:r w:rsidRPr="004D1F86">
              <w:rPr>
                <w:sz w:val="20"/>
                <w:szCs w:val="20"/>
              </w:rPr>
              <w:t>Владеет</w:t>
            </w:r>
          </w:p>
        </w:tc>
      </w:tr>
      <w:tr w:rsidR="00580C0F" w:rsidRPr="00C45A88" w:rsidTr="00542960">
        <w:trPr>
          <w:trHeight w:val="350"/>
        </w:trPr>
        <w:tc>
          <w:tcPr>
            <w:tcW w:w="993" w:type="dxa"/>
          </w:tcPr>
          <w:p w:rsidR="00580C0F" w:rsidRPr="00DF3F79" w:rsidRDefault="00580C0F" w:rsidP="00B24C11">
            <w:pPr>
              <w:tabs>
                <w:tab w:val="left" w:pos="8460"/>
              </w:tabs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3686" w:type="dxa"/>
          </w:tcPr>
          <w:p w:rsidR="00580C0F" w:rsidRDefault="00580C0F" w:rsidP="00A77000">
            <w:pPr>
              <w:shd w:val="clear" w:color="auto" w:fill="FFFFFF"/>
              <w:tabs>
                <w:tab w:val="left" w:pos="2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 Российской Федерации;</w:t>
            </w:r>
          </w:p>
          <w:p w:rsidR="00580C0F" w:rsidRPr="00DF3F79" w:rsidRDefault="00580C0F" w:rsidP="00A77000">
            <w:pPr>
              <w:shd w:val="clear" w:color="auto" w:fill="FFFFFF"/>
              <w:tabs>
                <w:tab w:val="left" w:pos="2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совершения юридических действий в соответствии с законами РФ</w:t>
            </w:r>
          </w:p>
        </w:tc>
        <w:tc>
          <w:tcPr>
            <w:tcW w:w="3487" w:type="dxa"/>
          </w:tcPr>
          <w:p w:rsidR="00580C0F" w:rsidRPr="00DF3F79" w:rsidRDefault="00580C0F" w:rsidP="00A77000">
            <w:pPr>
              <w:shd w:val="clear" w:color="auto" w:fill="FFFFFF"/>
              <w:tabs>
                <w:tab w:val="left" w:pos="28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Принимать решения и совершать </w:t>
            </w:r>
            <w:r w:rsidRPr="00712DC2">
              <w:rPr>
                <w:iCs/>
                <w:color w:val="000000"/>
                <w:sz w:val="20"/>
                <w:szCs w:val="20"/>
              </w:rPr>
              <w:t>юридические действия в точном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580C0F" w:rsidRPr="00712DC2" w:rsidRDefault="00580C0F" w:rsidP="00712DC2">
            <w:pPr>
              <w:shd w:val="clear" w:color="auto" w:fill="FFFFFF"/>
              <w:tabs>
                <w:tab w:val="left" w:pos="302"/>
              </w:tabs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Навыком принятия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580C0F" w:rsidRPr="00C45A88" w:rsidTr="00542960">
        <w:trPr>
          <w:trHeight w:val="350"/>
        </w:trPr>
        <w:tc>
          <w:tcPr>
            <w:tcW w:w="993" w:type="dxa"/>
          </w:tcPr>
          <w:p w:rsidR="00580C0F" w:rsidRDefault="00580C0F" w:rsidP="00980502">
            <w:pPr>
              <w:tabs>
                <w:tab w:val="left" w:pos="84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3686" w:type="dxa"/>
          </w:tcPr>
          <w:p w:rsidR="00580C0F" w:rsidRDefault="00580C0F" w:rsidP="00712DC2">
            <w:pPr>
              <w:shd w:val="clear" w:color="auto" w:fill="FFFFFF"/>
              <w:tabs>
                <w:tab w:val="left" w:pos="2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понятий коррупционное поведение, коррупция</w:t>
            </w:r>
          </w:p>
        </w:tc>
        <w:tc>
          <w:tcPr>
            <w:tcW w:w="3487" w:type="dxa"/>
          </w:tcPr>
          <w:p w:rsidR="00580C0F" w:rsidRDefault="00580C0F" w:rsidP="00A77000">
            <w:pPr>
              <w:shd w:val="clear" w:color="auto" w:fill="FFFFFF"/>
              <w:tabs>
                <w:tab w:val="left" w:pos="28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Выявлять и давать оценку коррупционному поведению, содействовать пресечению коррупционного поведения</w:t>
            </w:r>
          </w:p>
        </w:tc>
        <w:tc>
          <w:tcPr>
            <w:tcW w:w="2608" w:type="dxa"/>
          </w:tcPr>
          <w:p w:rsidR="00580C0F" w:rsidRPr="00712DC2" w:rsidRDefault="00580C0F" w:rsidP="00712DC2">
            <w:pPr>
              <w:shd w:val="clear" w:color="auto" w:fill="FFFFFF"/>
              <w:tabs>
                <w:tab w:val="left" w:pos="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Методами оценки коррупционного поведения</w:t>
            </w:r>
          </w:p>
        </w:tc>
      </w:tr>
    </w:tbl>
    <w:p w:rsidR="00580C0F" w:rsidRPr="00E165A0" w:rsidRDefault="00580C0F" w:rsidP="00DF3F79">
      <w:pPr>
        <w:pStyle w:val="1"/>
        <w:jc w:val="center"/>
      </w:pPr>
      <w:r w:rsidRPr="003E2BB9">
        <w:rPr>
          <w:rFonts w:ascii="Times New Roman" w:hAnsi="Times New Roman" w:cs="Times New Roman"/>
          <w:sz w:val="24"/>
          <w:szCs w:val="24"/>
        </w:rPr>
        <w:t>3. Этапы формирования компетенций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2127"/>
        <w:gridCol w:w="851"/>
        <w:gridCol w:w="992"/>
        <w:gridCol w:w="993"/>
        <w:gridCol w:w="4819"/>
      </w:tblGrid>
      <w:tr w:rsidR="00580C0F" w:rsidRPr="00E165A0" w:rsidTr="008C286A">
        <w:trPr>
          <w:trHeight w:val="750"/>
        </w:trPr>
        <w:tc>
          <w:tcPr>
            <w:tcW w:w="816" w:type="dxa"/>
            <w:vMerge w:val="restart"/>
            <w:vAlign w:val="center"/>
          </w:tcPr>
          <w:p w:rsidR="00580C0F" w:rsidRPr="00980502" w:rsidRDefault="00580C0F" w:rsidP="00712DC2">
            <w:pPr>
              <w:ind w:right="-108"/>
              <w:jc w:val="center"/>
              <w:rPr>
                <w:sz w:val="20"/>
                <w:szCs w:val="20"/>
              </w:rPr>
            </w:pPr>
            <w:r w:rsidRPr="00980502">
              <w:rPr>
                <w:sz w:val="20"/>
                <w:szCs w:val="20"/>
              </w:rPr>
              <w:t>№ раздела, темы</w:t>
            </w:r>
          </w:p>
        </w:tc>
        <w:tc>
          <w:tcPr>
            <w:tcW w:w="2127" w:type="dxa"/>
            <w:vMerge w:val="restart"/>
            <w:vAlign w:val="center"/>
          </w:tcPr>
          <w:p w:rsidR="00580C0F" w:rsidRPr="00CD1760" w:rsidRDefault="00580C0F" w:rsidP="00980502">
            <w:pPr>
              <w:jc w:val="center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>Раздел дисциплины, темы</w:t>
            </w:r>
          </w:p>
        </w:tc>
        <w:tc>
          <w:tcPr>
            <w:tcW w:w="1843" w:type="dxa"/>
            <w:gridSpan w:val="2"/>
            <w:vAlign w:val="center"/>
          </w:tcPr>
          <w:p w:rsidR="00580C0F" w:rsidRPr="00A77000" w:rsidRDefault="00580C0F" w:rsidP="00980502">
            <w:pPr>
              <w:jc w:val="center"/>
              <w:rPr>
                <w:sz w:val="20"/>
                <w:szCs w:val="20"/>
              </w:rPr>
            </w:pPr>
            <w:r w:rsidRPr="00A77000">
              <w:rPr>
                <w:sz w:val="20"/>
                <w:szCs w:val="20"/>
              </w:rPr>
              <w:t>Виды работ</w:t>
            </w:r>
          </w:p>
        </w:tc>
        <w:tc>
          <w:tcPr>
            <w:tcW w:w="993" w:type="dxa"/>
            <w:vMerge w:val="restart"/>
            <w:vAlign w:val="center"/>
          </w:tcPr>
          <w:p w:rsidR="00580C0F" w:rsidRPr="00A77000" w:rsidRDefault="00580C0F" w:rsidP="00980502">
            <w:pPr>
              <w:jc w:val="center"/>
              <w:rPr>
                <w:sz w:val="20"/>
                <w:szCs w:val="20"/>
              </w:rPr>
            </w:pPr>
            <w:r w:rsidRPr="00A77000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4819" w:type="dxa"/>
            <w:vMerge w:val="restart"/>
            <w:vAlign w:val="center"/>
          </w:tcPr>
          <w:p w:rsidR="00580C0F" w:rsidRPr="00980502" w:rsidRDefault="00580C0F" w:rsidP="00980502">
            <w:pPr>
              <w:jc w:val="center"/>
              <w:rPr>
                <w:sz w:val="20"/>
                <w:szCs w:val="20"/>
              </w:rPr>
            </w:pPr>
            <w:r w:rsidRPr="00980502">
              <w:rPr>
                <w:sz w:val="20"/>
                <w:szCs w:val="20"/>
              </w:rPr>
              <w:t xml:space="preserve">Конкретизация компетенций </w:t>
            </w:r>
          </w:p>
          <w:p w:rsidR="00580C0F" w:rsidRPr="00980502" w:rsidRDefault="00580C0F" w:rsidP="00980502">
            <w:pPr>
              <w:jc w:val="center"/>
              <w:rPr>
                <w:sz w:val="20"/>
                <w:szCs w:val="20"/>
              </w:rPr>
            </w:pPr>
            <w:r w:rsidRPr="00980502">
              <w:rPr>
                <w:sz w:val="20"/>
                <w:szCs w:val="20"/>
              </w:rPr>
              <w:t>(знания, умения, навыки)</w:t>
            </w:r>
          </w:p>
        </w:tc>
      </w:tr>
      <w:tr w:rsidR="00580C0F" w:rsidRPr="00E165A0" w:rsidTr="008C286A">
        <w:trPr>
          <w:trHeight w:val="750"/>
        </w:trPr>
        <w:tc>
          <w:tcPr>
            <w:tcW w:w="816" w:type="dxa"/>
            <w:vMerge/>
            <w:vAlign w:val="center"/>
          </w:tcPr>
          <w:p w:rsidR="00580C0F" w:rsidRPr="00E165A0" w:rsidRDefault="00580C0F" w:rsidP="00980502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580C0F" w:rsidRPr="00CD1760" w:rsidRDefault="00580C0F" w:rsidP="009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0C0F" w:rsidRPr="00DF3F79" w:rsidRDefault="00580C0F" w:rsidP="00980502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аудиторная</w:t>
            </w:r>
          </w:p>
        </w:tc>
        <w:tc>
          <w:tcPr>
            <w:tcW w:w="992" w:type="dxa"/>
            <w:vAlign w:val="center"/>
          </w:tcPr>
          <w:p w:rsidR="00580C0F" w:rsidRPr="00DF3F79" w:rsidRDefault="00580C0F" w:rsidP="00980502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СРС</w:t>
            </w:r>
          </w:p>
        </w:tc>
        <w:tc>
          <w:tcPr>
            <w:tcW w:w="993" w:type="dxa"/>
            <w:vMerge/>
            <w:vAlign w:val="center"/>
          </w:tcPr>
          <w:p w:rsidR="00580C0F" w:rsidRPr="00A77000" w:rsidRDefault="00580C0F" w:rsidP="009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580C0F" w:rsidRPr="00E165A0" w:rsidRDefault="00580C0F" w:rsidP="00980502">
            <w:pPr>
              <w:jc w:val="center"/>
            </w:pPr>
          </w:p>
        </w:tc>
      </w:tr>
      <w:tr w:rsidR="00580C0F" w:rsidRPr="00E165A0" w:rsidTr="008C286A">
        <w:tc>
          <w:tcPr>
            <w:tcW w:w="816" w:type="dxa"/>
          </w:tcPr>
          <w:p w:rsidR="00580C0F" w:rsidRPr="00DF3F79" w:rsidRDefault="00580C0F" w:rsidP="009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</w:tcBorders>
          </w:tcPr>
          <w:p w:rsidR="00580C0F" w:rsidRPr="00CD1760" w:rsidRDefault="00580C0F" w:rsidP="00712DC2">
            <w:pPr>
              <w:rPr>
                <w:color w:val="000000"/>
                <w:sz w:val="20"/>
                <w:szCs w:val="20"/>
              </w:rPr>
            </w:pPr>
            <w:r w:rsidRPr="00CD1760">
              <w:rPr>
                <w:color w:val="000000"/>
                <w:sz w:val="20"/>
                <w:szCs w:val="20"/>
              </w:rPr>
              <w:t>Теоретико-методологические основы национальной безопасности</w:t>
            </w:r>
          </w:p>
        </w:tc>
        <w:tc>
          <w:tcPr>
            <w:tcW w:w="851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Л,С</w:t>
            </w:r>
          </w:p>
        </w:tc>
        <w:tc>
          <w:tcPr>
            <w:tcW w:w="992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  <w:tc>
          <w:tcPr>
            <w:tcW w:w="993" w:type="dxa"/>
          </w:tcPr>
          <w:p w:rsidR="00580C0F" w:rsidRPr="00712DC2" w:rsidRDefault="00580C0F" w:rsidP="00DF3F79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DF3F79">
            <w:pPr>
              <w:tabs>
                <w:tab w:val="lef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580C0F" w:rsidRPr="00712DC2" w:rsidRDefault="00580C0F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2DC2">
              <w:rPr>
                <w:i/>
                <w:color w:val="000000"/>
                <w:sz w:val="20"/>
                <w:szCs w:val="20"/>
              </w:rPr>
              <w:t>Знать:</w:t>
            </w:r>
            <w:r w:rsidRPr="00712DC2">
              <w:rPr>
                <w:color w:val="000000"/>
                <w:sz w:val="20"/>
                <w:szCs w:val="20"/>
              </w:rPr>
              <w:t xml:space="preserve"> правовую природу, понятие, цели, задачи национальной безопасности; состояние и тенденции развития законодательства Российской Федерации в сфере обеспечения национальной безопасности; основы организации их взаимодействия; компетенцию правоохранительных органов в сфере обеспечения национальной безопасности и предотвращение угроз; и компетенцию федеральных, региональных и местных органов власти в сфере поддержания правопорядка и обеспечения национальной безопасности.</w:t>
            </w:r>
          </w:p>
          <w:p w:rsidR="00580C0F" w:rsidRPr="00712DC2" w:rsidRDefault="00580C0F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2DC2">
              <w:rPr>
                <w:i/>
                <w:color w:val="000000"/>
                <w:sz w:val="20"/>
                <w:szCs w:val="20"/>
              </w:rPr>
              <w:t>Уметь:</w:t>
            </w:r>
            <w:r w:rsidRPr="00712DC2">
              <w:rPr>
                <w:color w:val="000000"/>
                <w:sz w:val="20"/>
                <w:szCs w:val="20"/>
              </w:rPr>
              <w:tab/>
              <w:t>самостоятельно</w:t>
            </w:r>
            <w:r w:rsidRPr="00712DC2">
              <w:rPr>
                <w:color w:val="000000"/>
                <w:sz w:val="20"/>
                <w:szCs w:val="20"/>
              </w:rPr>
              <w:tab/>
              <w:t xml:space="preserve">и </w:t>
            </w:r>
            <w:proofErr w:type="spellStart"/>
            <w:r w:rsidRPr="00712DC2">
              <w:rPr>
                <w:color w:val="000000"/>
                <w:sz w:val="20"/>
                <w:szCs w:val="20"/>
              </w:rPr>
              <w:lastRenderedPageBreak/>
              <w:t>квалификационноориентироваться</w:t>
            </w:r>
            <w:proofErr w:type="spellEnd"/>
            <w:r w:rsidRPr="00712DC2">
              <w:rPr>
                <w:color w:val="000000"/>
                <w:sz w:val="20"/>
                <w:szCs w:val="20"/>
              </w:rPr>
              <w:tab/>
              <w:t>в содержании нормативно-правовых актов, регламентирующих правоотношения в сфере обеспечения национальной безопасности;</w:t>
            </w:r>
          </w:p>
          <w:p w:rsidR="00580C0F" w:rsidRPr="00712DC2" w:rsidRDefault="00580C0F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2DC2">
              <w:rPr>
                <w:color w:val="000000"/>
                <w:sz w:val="20"/>
                <w:szCs w:val="20"/>
              </w:rPr>
              <w:t>осуществлять правоприменительные, контрольные, надзорные, проверочные мероприятия (полномочия) в различных сферах обеспечения национальной безопасности;</w:t>
            </w:r>
          </w:p>
          <w:p w:rsidR="00580C0F" w:rsidRPr="00712DC2" w:rsidRDefault="00580C0F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712DC2">
              <w:rPr>
                <w:color w:val="000000"/>
                <w:sz w:val="20"/>
                <w:szCs w:val="20"/>
              </w:rPr>
              <w:t>квалифицированнотолковать</w:t>
            </w:r>
            <w:proofErr w:type="spellEnd"/>
            <w:r w:rsidRPr="00712DC2">
              <w:rPr>
                <w:color w:val="000000"/>
                <w:sz w:val="20"/>
                <w:szCs w:val="20"/>
              </w:rPr>
              <w:t xml:space="preserve"> нормативные правовые акты;</w:t>
            </w:r>
          </w:p>
          <w:p w:rsidR="00580C0F" w:rsidRPr="00712DC2" w:rsidRDefault="00580C0F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2DC2">
              <w:rPr>
                <w:color w:val="000000"/>
                <w:sz w:val="20"/>
                <w:szCs w:val="20"/>
              </w:rPr>
              <w:t>давать</w:t>
            </w:r>
            <w:r w:rsidRPr="00712DC2">
              <w:rPr>
                <w:color w:val="000000"/>
                <w:sz w:val="20"/>
                <w:szCs w:val="20"/>
              </w:rPr>
              <w:tab/>
              <w:t>квалификационные юридические заключения и консультации, осуществлять юридическую экспертизу нормативных правовых актов, в том числе в целях недопущения в них положений, способствующих созданию условий для проявления коррупции;</w:t>
            </w:r>
          </w:p>
          <w:p w:rsidR="00580C0F" w:rsidRPr="00712DC2" w:rsidRDefault="00580C0F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2DC2">
              <w:rPr>
                <w:color w:val="000000"/>
                <w:sz w:val="20"/>
                <w:szCs w:val="20"/>
              </w:rPr>
              <w:t>осуществлять оперативно-розыскные и процессуальные мероприятия по делам о правонарушениях в сфере обеспечения национальной безопасности;</w:t>
            </w:r>
          </w:p>
          <w:p w:rsidR="00580C0F" w:rsidRPr="00712DC2" w:rsidRDefault="00580C0F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2DC2">
              <w:rPr>
                <w:color w:val="000000"/>
                <w:sz w:val="20"/>
                <w:szCs w:val="20"/>
              </w:rPr>
              <w:t>анализировать правоприменительную и правоохранительную практику, научную информацию, отечественный и зарубежный опыт в сфере обеспечения национальной безопасности;</w:t>
            </w:r>
          </w:p>
          <w:p w:rsidR="00580C0F" w:rsidRPr="00712DC2" w:rsidRDefault="00580C0F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2DC2">
              <w:rPr>
                <w:color w:val="000000"/>
                <w:sz w:val="20"/>
                <w:szCs w:val="20"/>
              </w:rPr>
              <w:t>применять методы проведения прикладных научных исследований, анализа и обработки их результатов в сфере обеспечения национальной безопасности.</w:t>
            </w:r>
          </w:p>
          <w:p w:rsidR="00580C0F" w:rsidRDefault="00580C0F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2DC2">
              <w:rPr>
                <w:i/>
                <w:color w:val="000000"/>
                <w:sz w:val="20"/>
                <w:szCs w:val="20"/>
              </w:rPr>
              <w:t>Владеть:</w:t>
            </w:r>
            <w:r w:rsidRPr="00712DC2">
              <w:rPr>
                <w:color w:val="000000"/>
                <w:sz w:val="20"/>
                <w:szCs w:val="20"/>
              </w:rPr>
              <w:t xml:space="preserve"> метод</w:t>
            </w:r>
            <w:r>
              <w:rPr>
                <w:color w:val="000000"/>
                <w:sz w:val="20"/>
                <w:szCs w:val="20"/>
              </w:rPr>
              <w:t>икой реализации правовых норм</w:t>
            </w:r>
            <w:r>
              <w:rPr>
                <w:color w:val="000000"/>
                <w:sz w:val="20"/>
                <w:szCs w:val="20"/>
              </w:rPr>
              <w:tab/>
              <w:t xml:space="preserve">в </w:t>
            </w:r>
            <w:r w:rsidRPr="00712DC2">
              <w:rPr>
                <w:color w:val="000000"/>
                <w:sz w:val="20"/>
                <w:szCs w:val="20"/>
              </w:rPr>
              <w:t>сфере</w:t>
            </w:r>
            <w:r w:rsidRPr="00712DC2">
              <w:rPr>
                <w:color w:val="000000"/>
                <w:sz w:val="20"/>
                <w:szCs w:val="20"/>
              </w:rPr>
              <w:tab/>
              <w:t>обеспечения</w:t>
            </w:r>
            <w:r w:rsidRPr="00712DC2">
              <w:rPr>
                <w:color w:val="000000"/>
                <w:sz w:val="20"/>
                <w:szCs w:val="20"/>
              </w:rPr>
              <w:tab/>
              <w:t xml:space="preserve">национальной безопасности в соответствии с Конституцией РФ, действующим законодательством; </w:t>
            </w:r>
          </w:p>
          <w:p w:rsidR="00580C0F" w:rsidRPr="00712DC2" w:rsidRDefault="00580C0F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2DC2">
              <w:rPr>
                <w:color w:val="000000"/>
                <w:sz w:val="20"/>
                <w:szCs w:val="20"/>
              </w:rPr>
              <w:t>Навыками</w:t>
            </w:r>
            <w:r w:rsidRPr="00712DC2">
              <w:rPr>
                <w:color w:val="000000"/>
                <w:sz w:val="20"/>
                <w:szCs w:val="20"/>
              </w:rPr>
              <w:tab/>
              <w:t>составления</w:t>
            </w:r>
            <w:r w:rsidRPr="00712DC2">
              <w:rPr>
                <w:color w:val="000000"/>
                <w:sz w:val="20"/>
                <w:szCs w:val="20"/>
              </w:rPr>
              <w:tab/>
              <w:t>информационно- аналитических   материалов   в</w:t>
            </w:r>
            <w:r w:rsidRPr="00712DC2">
              <w:rPr>
                <w:color w:val="000000"/>
                <w:sz w:val="20"/>
                <w:szCs w:val="20"/>
              </w:rPr>
              <w:tab/>
              <w:t>деятельности правоохранительных органов;</w:t>
            </w:r>
          </w:p>
          <w:p w:rsidR="00580C0F" w:rsidRPr="00DF3F79" w:rsidRDefault="00580C0F" w:rsidP="00712DC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12DC2">
              <w:rPr>
                <w:color w:val="000000"/>
                <w:sz w:val="20"/>
                <w:szCs w:val="20"/>
              </w:rPr>
              <w:t>методикой осуществления производства по делам о правонарушениях в сфере обеспечения национальной безопасности в соо</w:t>
            </w:r>
            <w:r>
              <w:rPr>
                <w:color w:val="000000"/>
                <w:sz w:val="20"/>
                <w:szCs w:val="20"/>
              </w:rPr>
              <w:t xml:space="preserve">тветствии с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квалификациейугро</w:t>
            </w:r>
            <w:proofErr w:type="spellEnd"/>
            <w:r w:rsidRPr="00712DC2">
              <w:rPr>
                <w:color w:val="000000"/>
                <w:sz w:val="20"/>
                <w:szCs w:val="20"/>
              </w:rPr>
              <w:t>.</w:t>
            </w:r>
          </w:p>
        </w:tc>
      </w:tr>
      <w:tr w:rsidR="00580C0F" w:rsidRPr="00E165A0" w:rsidTr="008C286A">
        <w:tc>
          <w:tcPr>
            <w:tcW w:w="816" w:type="dxa"/>
          </w:tcPr>
          <w:p w:rsidR="00580C0F" w:rsidRPr="00DF3F79" w:rsidRDefault="00580C0F" w:rsidP="00980502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</w:tcPr>
          <w:p w:rsidR="00580C0F" w:rsidRPr="00CD1760" w:rsidRDefault="00580C0F" w:rsidP="00712DC2">
            <w:pPr>
              <w:shd w:val="clear" w:color="auto" w:fill="FFFFFF"/>
              <w:snapToGrid w:val="0"/>
              <w:spacing w:line="274" w:lineRule="exact"/>
              <w:ind w:right="38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>Общепризнанные принципы и нормы международного права как основа обеспечения национальной безопасности России</w:t>
            </w:r>
          </w:p>
        </w:tc>
        <w:tc>
          <w:tcPr>
            <w:tcW w:w="851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992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источников</w:t>
            </w:r>
          </w:p>
        </w:tc>
        <w:tc>
          <w:tcPr>
            <w:tcW w:w="993" w:type="dxa"/>
          </w:tcPr>
          <w:p w:rsidR="00580C0F" w:rsidRDefault="00580C0F" w:rsidP="00DF3F79">
            <w:pPr>
              <w:jc w:val="center"/>
              <w:rPr>
                <w:b/>
                <w:sz w:val="20"/>
                <w:szCs w:val="20"/>
              </w:rPr>
            </w:pPr>
          </w:p>
          <w:p w:rsidR="00580C0F" w:rsidRDefault="00580C0F" w:rsidP="00712DC2">
            <w:pPr>
              <w:rPr>
                <w:sz w:val="20"/>
                <w:szCs w:val="20"/>
              </w:rPr>
            </w:pPr>
          </w:p>
          <w:p w:rsidR="00580C0F" w:rsidRDefault="00580C0F" w:rsidP="00712DC2">
            <w:pPr>
              <w:rPr>
                <w:sz w:val="20"/>
                <w:szCs w:val="20"/>
              </w:rPr>
            </w:pPr>
          </w:p>
          <w:p w:rsidR="00580C0F" w:rsidRPr="00712DC2" w:rsidRDefault="00580C0F" w:rsidP="00712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4819" w:type="dxa"/>
            <w:vAlign w:val="center"/>
          </w:tcPr>
          <w:p w:rsidR="00580C0F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>Знать:</w:t>
            </w:r>
            <w:r w:rsidRPr="00D20EC4">
              <w:rPr>
                <w:color w:val="000000"/>
                <w:sz w:val="20"/>
                <w:szCs w:val="20"/>
              </w:rPr>
              <w:t xml:space="preserve"> правовую природу, понятие, цели, задачи национальной безопасности; </w:t>
            </w:r>
          </w:p>
          <w:p w:rsidR="00580C0F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color w:val="000000"/>
                <w:sz w:val="20"/>
                <w:szCs w:val="20"/>
              </w:rPr>
              <w:t xml:space="preserve">состояние и тенденции развития законодательства Российской Федерации в сфере обеспечения национальной безопасности; </w:t>
            </w:r>
          </w:p>
          <w:p w:rsidR="00580C0F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нормы международного права;</w:t>
            </w:r>
          </w:p>
          <w:p w:rsidR="00580C0F" w:rsidRPr="00D20EC4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принципы международного права</w:t>
            </w:r>
          </w:p>
          <w:p w:rsidR="00580C0F" w:rsidRPr="00DF3F79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>Уметь</w:t>
            </w:r>
            <w:r w:rsidRPr="00D20EC4">
              <w:rPr>
                <w:color w:val="000000"/>
                <w:sz w:val="20"/>
                <w:szCs w:val="20"/>
              </w:rPr>
              <w:t>:</w:t>
            </w:r>
            <w:r w:rsidRPr="00D20EC4">
              <w:rPr>
                <w:color w:val="000000"/>
                <w:sz w:val="20"/>
                <w:szCs w:val="20"/>
              </w:rPr>
              <w:tab/>
              <w:t>са</w:t>
            </w:r>
            <w:r>
              <w:rPr>
                <w:color w:val="000000"/>
                <w:sz w:val="20"/>
                <w:szCs w:val="20"/>
              </w:rPr>
              <w:t>мостоятельно</w:t>
            </w:r>
            <w:r>
              <w:rPr>
                <w:color w:val="000000"/>
                <w:sz w:val="20"/>
                <w:szCs w:val="20"/>
              </w:rPr>
              <w:tab/>
              <w:t xml:space="preserve">и </w:t>
            </w:r>
            <w:proofErr w:type="spellStart"/>
            <w:r>
              <w:rPr>
                <w:color w:val="000000"/>
                <w:sz w:val="20"/>
                <w:szCs w:val="20"/>
              </w:rPr>
              <w:t>квалификационно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0EC4">
              <w:rPr>
                <w:color w:val="000000"/>
                <w:sz w:val="20"/>
                <w:szCs w:val="20"/>
              </w:rPr>
              <w:t>ориентироватьсяв</w:t>
            </w:r>
            <w:proofErr w:type="spellEnd"/>
            <w:r w:rsidRPr="00D20EC4">
              <w:rPr>
                <w:color w:val="000000"/>
                <w:sz w:val="20"/>
                <w:szCs w:val="20"/>
              </w:rPr>
              <w:t xml:space="preserve"> содержании нормативно-правовых актов, регламентирующих правоотношения в сфере обеспе</w:t>
            </w:r>
            <w:r>
              <w:rPr>
                <w:color w:val="000000"/>
                <w:sz w:val="20"/>
                <w:szCs w:val="20"/>
              </w:rPr>
              <w:t>чения национальной безопасности</w:t>
            </w:r>
          </w:p>
        </w:tc>
      </w:tr>
      <w:tr w:rsidR="00580C0F" w:rsidRPr="00E165A0" w:rsidTr="008C286A">
        <w:tc>
          <w:tcPr>
            <w:tcW w:w="816" w:type="dxa"/>
          </w:tcPr>
          <w:p w:rsidR="00580C0F" w:rsidRPr="00DF3F79" w:rsidRDefault="00580C0F" w:rsidP="00980502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580C0F" w:rsidRPr="00CD1760" w:rsidRDefault="00580C0F" w:rsidP="00712DC2">
            <w:pPr>
              <w:shd w:val="clear" w:color="auto" w:fill="FFFFFF"/>
              <w:snapToGrid w:val="0"/>
              <w:spacing w:line="274" w:lineRule="exact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 xml:space="preserve">Концептуальные основы конституционно-правового обеспечения национальной безопасности Российской </w:t>
            </w:r>
            <w:r w:rsidRPr="00CD1760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851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lastRenderedPageBreak/>
              <w:t>Л,С</w:t>
            </w:r>
          </w:p>
        </w:tc>
        <w:tc>
          <w:tcPr>
            <w:tcW w:w="992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  <w:tc>
          <w:tcPr>
            <w:tcW w:w="993" w:type="dxa"/>
          </w:tcPr>
          <w:p w:rsidR="00580C0F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580C0F" w:rsidRDefault="00580C0F" w:rsidP="00D20EC4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>Знать:</w:t>
            </w:r>
          </w:p>
          <w:p w:rsidR="00580C0F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D20EC4">
              <w:rPr>
                <w:color w:val="000000"/>
                <w:sz w:val="20"/>
                <w:szCs w:val="20"/>
              </w:rPr>
              <w:t>онцептуальные основы конституционно-правового обеспечения национальной безопасности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80C0F" w:rsidRPr="00D20EC4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20EC4">
              <w:rPr>
                <w:color w:val="000000"/>
                <w:sz w:val="20"/>
                <w:szCs w:val="20"/>
              </w:rPr>
              <w:t>оциально-политические предпосылки формирования концептуальных основ конституционно-правового обеспечения национальной бе</w:t>
            </w:r>
            <w:r>
              <w:rPr>
                <w:color w:val="000000"/>
                <w:sz w:val="20"/>
                <w:szCs w:val="20"/>
              </w:rPr>
              <w:t>зопасности Российской Федерации;</w:t>
            </w:r>
          </w:p>
          <w:p w:rsidR="00580C0F" w:rsidRPr="00D20EC4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color w:val="000000"/>
                <w:sz w:val="20"/>
                <w:szCs w:val="20"/>
              </w:rPr>
              <w:t xml:space="preserve">условия реализации концептуальных основ конституционно-правового обеспечения </w:t>
            </w:r>
            <w:r w:rsidRPr="00D20EC4">
              <w:rPr>
                <w:color w:val="000000"/>
                <w:sz w:val="20"/>
                <w:szCs w:val="20"/>
              </w:rPr>
              <w:lastRenderedPageBreak/>
              <w:t>национальной безопасности Российской Федерации.</w:t>
            </w:r>
          </w:p>
        </w:tc>
      </w:tr>
      <w:tr w:rsidR="00580C0F" w:rsidRPr="00E165A0" w:rsidTr="008C286A">
        <w:tc>
          <w:tcPr>
            <w:tcW w:w="816" w:type="dxa"/>
          </w:tcPr>
          <w:p w:rsidR="00580C0F" w:rsidRPr="00DF3F79" w:rsidRDefault="00580C0F" w:rsidP="00980502">
            <w:pPr>
              <w:jc w:val="center"/>
              <w:rPr>
                <w:snapToGrid w:val="0"/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</w:tcPr>
          <w:p w:rsidR="00580C0F" w:rsidRPr="00CD1760" w:rsidRDefault="00580C0F" w:rsidP="00712DC2">
            <w:pPr>
              <w:shd w:val="clear" w:color="auto" w:fill="FFFFFF"/>
              <w:snapToGrid w:val="0"/>
              <w:spacing w:line="274" w:lineRule="exact"/>
              <w:ind w:right="101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>Конституционно-правовая основа обеспечения национальной безопасности России</w:t>
            </w:r>
          </w:p>
        </w:tc>
        <w:tc>
          <w:tcPr>
            <w:tcW w:w="851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992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</w:t>
            </w:r>
          </w:p>
        </w:tc>
        <w:tc>
          <w:tcPr>
            <w:tcW w:w="993" w:type="dxa"/>
          </w:tcPr>
          <w:p w:rsidR="00580C0F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580C0F" w:rsidRDefault="00580C0F" w:rsidP="00D20EC4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>Знать:</w:t>
            </w:r>
          </w:p>
          <w:p w:rsidR="00580C0F" w:rsidRPr="00D20EC4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20EC4">
              <w:rPr>
                <w:color w:val="000000"/>
                <w:sz w:val="20"/>
                <w:szCs w:val="20"/>
              </w:rPr>
              <w:t>овременное состояние конституционно-правового обеспечения национальной безопасности РФ.</w:t>
            </w:r>
          </w:p>
          <w:p w:rsidR="00580C0F" w:rsidRPr="00D20EC4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D20EC4">
              <w:rPr>
                <w:color w:val="000000"/>
                <w:sz w:val="20"/>
                <w:szCs w:val="20"/>
              </w:rPr>
              <w:t>нститут главы</w:t>
            </w:r>
            <w:r w:rsidRPr="00D20EC4">
              <w:rPr>
                <w:color w:val="000000"/>
                <w:sz w:val="20"/>
                <w:szCs w:val="20"/>
              </w:rPr>
              <w:tab/>
              <w:t>государства, его место и</w:t>
            </w:r>
            <w:r w:rsidRPr="00D20EC4">
              <w:rPr>
                <w:color w:val="000000"/>
                <w:sz w:val="20"/>
                <w:szCs w:val="20"/>
              </w:rPr>
              <w:tab/>
              <w:t>роль</w:t>
            </w:r>
            <w:r w:rsidRPr="00D20EC4">
              <w:rPr>
                <w:color w:val="000000"/>
                <w:sz w:val="20"/>
                <w:szCs w:val="20"/>
              </w:rPr>
              <w:tab/>
              <w:t>в обеспечении национальной безопасности.</w:t>
            </w:r>
          </w:p>
          <w:p w:rsidR="00580C0F" w:rsidRPr="00D20EC4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color w:val="000000"/>
                <w:sz w:val="20"/>
                <w:szCs w:val="20"/>
              </w:rPr>
              <w:t>Законодательн</w:t>
            </w:r>
            <w:r>
              <w:rPr>
                <w:color w:val="000000"/>
                <w:sz w:val="20"/>
                <w:szCs w:val="20"/>
              </w:rPr>
              <w:t>ую</w:t>
            </w:r>
            <w:r w:rsidRPr="00D20EC4">
              <w:rPr>
                <w:color w:val="000000"/>
                <w:sz w:val="20"/>
                <w:szCs w:val="20"/>
              </w:rPr>
              <w:t xml:space="preserve"> власть: ее место и роль в обеспечении национальной безопасности.</w:t>
            </w:r>
          </w:p>
          <w:p w:rsidR="00580C0F" w:rsidRPr="00D20EC4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D20EC4">
              <w:rPr>
                <w:color w:val="000000"/>
                <w:sz w:val="20"/>
                <w:szCs w:val="20"/>
              </w:rPr>
              <w:t>сполнительная власть: ее место и роль в обеспечении национальной безопасности.</w:t>
            </w:r>
          </w:p>
          <w:p w:rsidR="00580C0F" w:rsidRPr="00D20EC4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</w:t>
            </w:r>
            <w:r>
              <w:rPr>
                <w:color w:val="000000"/>
                <w:sz w:val="20"/>
                <w:szCs w:val="20"/>
              </w:rPr>
              <w:tab/>
              <w:t>власть:</w:t>
            </w:r>
            <w:r>
              <w:rPr>
                <w:color w:val="000000"/>
                <w:sz w:val="20"/>
                <w:szCs w:val="20"/>
              </w:rPr>
              <w:tab/>
              <w:t>ее</w:t>
            </w:r>
            <w:r>
              <w:rPr>
                <w:color w:val="000000"/>
                <w:sz w:val="20"/>
                <w:szCs w:val="20"/>
              </w:rPr>
              <w:tab/>
              <w:t>место</w:t>
            </w:r>
            <w:r>
              <w:rPr>
                <w:color w:val="000000"/>
                <w:sz w:val="20"/>
                <w:szCs w:val="20"/>
              </w:rPr>
              <w:tab/>
              <w:t>и роль</w:t>
            </w:r>
            <w:r>
              <w:rPr>
                <w:color w:val="000000"/>
                <w:sz w:val="20"/>
                <w:szCs w:val="20"/>
              </w:rPr>
              <w:tab/>
              <w:t xml:space="preserve">в </w:t>
            </w:r>
            <w:r w:rsidRPr="00D20EC4">
              <w:rPr>
                <w:color w:val="000000"/>
                <w:sz w:val="20"/>
                <w:szCs w:val="20"/>
              </w:rPr>
              <w:t>обеспечении национальной безопасности.</w:t>
            </w:r>
          </w:p>
          <w:p w:rsidR="00580C0F" w:rsidRPr="00D20EC4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color w:val="000000"/>
                <w:sz w:val="20"/>
                <w:szCs w:val="20"/>
              </w:rPr>
              <w:t>Конституционно-правов</w:t>
            </w:r>
            <w:r>
              <w:rPr>
                <w:color w:val="000000"/>
                <w:sz w:val="20"/>
                <w:szCs w:val="20"/>
              </w:rPr>
              <w:t>ую</w:t>
            </w:r>
            <w:r w:rsidRPr="00D20EC4">
              <w:rPr>
                <w:color w:val="000000"/>
                <w:sz w:val="20"/>
                <w:szCs w:val="20"/>
              </w:rPr>
              <w:t xml:space="preserve"> основ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D20EC4">
              <w:rPr>
                <w:color w:val="000000"/>
                <w:sz w:val="20"/>
                <w:szCs w:val="20"/>
              </w:rPr>
              <w:t xml:space="preserve"> обеспечения безопасности личности.</w:t>
            </w:r>
          </w:p>
        </w:tc>
      </w:tr>
      <w:tr w:rsidR="00580C0F" w:rsidRPr="00E165A0" w:rsidTr="008C286A">
        <w:tc>
          <w:tcPr>
            <w:tcW w:w="816" w:type="dxa"/>
          </w:tcPr>
          <w:p w:rsidR="00580C0F" w:rsidRPr="00DF3F79" w:rsidRDefault="00580C0F" w:rsidP="00980502">
            <w:pPr>
              <w:jc w:val="center"/>
              <w:rPr>
                <w:snapToGrid w:val="0"/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580C0F" w:rsidRPr="00CD1760" w:rsidRDefault="00580C0F" w:rsidP="00712DC2">
            <w:pPr>
              <w:shd w:val="clear" w:color="auto" w:fill="FFFFFF"/>
              <w:snapToGrid w:val="0"/>
              <w:spacing w:line="274" w:lineRule="exact"/>
              <w:ind w:right="106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>Основные элементы государственной системы обеспечения национальной безопасности России</w:t>
            </w:r>
          </w:p>
        </w:tc>
        <w:tc>
          <w:tcPr>
            <w:tcW w:w="851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992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</w:t>
            </w:r>
          </w:p>
        </w:tc>
        <w:tc>
          <w:tcPr>
            <w:tcW w:w="993" w:type="dxa"/>
          </w:tcPr>
          <w:p w:rsidR="00580C0F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4819" w:type="dxa"/>
          </w:tcPr>
          <w:p w:rsidR="00580C0F" w:rsidRPr="00D20EC4" w:rsidRDefault="00580C0F" w:rsidP="00D20EC4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>Знать:</w:t>
            </w:r>
          </w:p>
          <w:p w:rsidR="00580C0F" w:rsidRPr="00D20EC4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0EC4">
              <w:rPr>
                <w:color w:val="000000"/>
                <w:sz w:val="20"/>
                <w:szCs w:val="20"/>
              </w:rPr>
              <w:t>бщ</w:t>
            </w:r>
            <w:r>
              <w:rPr>
                <w:color w:val="000000"/>
                <w:sz w:val="20"/>
                <w:szCs w:val="20"/>
              </w:rPr>
              <w:t xml:space="preserve">ую </w:t>
            </w:r>
            <w:r w:rsidRPr="00D20EC4">
              <w:rPr>
                <w:color w:val="000000"/>
                <w:sz w:val="20"/>
                <w:szCs w:val="20"/>
              </w:rPr>
              <w:t>характеристик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D20EC4">
              <w:rPr>
                <w:color w:val="000000"/>
                <w:sz w:val="20"/>
                <w:szCs w:val="20"/>
              </w:rPr>
              <w:t xml:space="preserve"> сил и средств обеспечения наци</w:t>
            </w:r>
            <w:r>
              <w:rPr>
                <w:color w:val="000000"/>
                <w:sz w:val="20"/>
                <w:szCs w:val="20"/>
              </w:rPr>
              <w:t>ональной безопасности России; о</w:t>
            </w:r>
            <w:r w:rsidRPr="00D20EC4">
              <w:rPr>
                <w:color w:val="000000"/>
                <w:sz w:val="20"/>
                <w:szCs w:val="20"/>
              </w:rPr>
              <w:t>беспечение национальной безопасности в сфере обороны и военного строительства.</w:t>
            </w:r>
          </w:p>
          <w:p w:rsidR="00580C0F" w:rsidRPr="00DF3F79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 xml:space="preserve">Уметь: </w:t>
            </w:r>
            <w:r>
              <w:rPr>
                <w:color w:val="000000"/>
                <w:sz w:val="20"/>
                <w:szCs w:val="20"/>
              </w:rPr>
              <w:t>определить задачи п</w:t>
            </w:r>
            <w:r w:rsidRPr="00D20EC4">
              <w:rPr>
                <w:color w:val="000000"/>
                <w:sz w:val="20"/>
                <w:szCs w:val="20"/>
              </w:rPr>
              <w:t>равоохранительны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D20EC4">
              <w:rPr>
                <w:color w:val="000000"/>
                <w:sz w:val="20"/>
                <w:szCs w:val="20"/>
              </w:rPr>
              <w:t xml:space="preserve"> орган</w:t>
            </w:r>
            <w:r>
              <w:rPr>
                <w:color w:val="000000"/>
                <w:sz w:val="20"/>
                <w:szCs w:val="20"/>
              </w:rPr>
              <w:t xml:space="preserve">ов </w:t>
            </w:r>
            <w:r w:rsidRPr="00D20EC4">
              <w:rPr>
                <w:color w:val="000000"/>
                <w:sz w:val="20"/>
                <w:szCs w:val="20"/>
              </w:rPr>
              <w:t>в системе обеспечения национальной безопасности.</w:t>
            </w:r>
          </w:p>
        </w:tc>
      </w:tr>
      <w:tr w:rsidR="00580C0F" w:rsidRPr="00E165A0" w:rsidTr="008C286A">
        <w:tc>
          <w:tcPr>
            <w:tcW w:w="816" w:type="dxa"/>
          </w:tcPr>
          <w:p w:rsidR="00580C0F" w:rsidRPr="00DF3F79" w:rsidRDefault="00580C0F" w:rsidP="00712DC2">
            <w:pPr>
              <w:jc w:val="center"/>
              <w:rPr>
                <w:snapToGrid w:val="0"/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580C0F" w:rsidRPr="00CD1760" w:rsidRDefault="00580C0F" w:rsidP="00B24C11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>Конституционно-правовая основа обеспечения национальной безопасности России, в условиях чрезвычайных ситуациях</w:t>
            </w:r>
          </w:p>
        </w:tc>
        <w:tc>
          <w:tcPr>
            <w:tcW w:w="851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992" w:type="dxa"/>
          </w:tcPr>
          <w:p w:rsidR="00580C0F" w:rsidRPr="00DF3F79" w:rsidRDefault="00580C0F" w:rsidP="00DF3F79">
            <w:pPr>
              <w:ind w:left="-5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993" w:type="dxa"/>
          </w:tcPr>
          <w:p w:rsidR="00580C0F" w:rsidRPr="00712DC2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4819" w:type="dxa"/>
          </w:tcPr>
          <w:p w:rsidR="00580C0F" w:rsidRPr="00D20EC4" w:rsidRDefault="00580C0F" w:rsidP="00D20EC4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D20EC4">
              <w:rPr>
                <w:i/>
                <w:color w:val="000000"/>
                <w:sz w:val="20"/>
                <w:szCs w:val="20"/>
              </w:rPr>
              <w:t>Знать:</w:t>
            </w:r>
          </w:p>
          <w:p w:rsidR="00580C0F" w:rsidRPr="00D20EC4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0EC4">
              <w:rPr>
                <w:color w:val="000000"/>
                <w:sz w:val="20"/>
                <w:szCs w:val="20"/>
              </w:rPr>
              <w:t>сновы правового обеспечения национальной безопасности при возникновении чрезвычайных ситуаций со</w:t>
            </w:r>
            <w:r>
              <w:rPr>
                <w:color w:val="000000"/>
                <w:sz w:val="20"/>
                <w:szCs w:val="20"/>
              </w:rPr>
              <w:t>циально-политического характера;</w:t>
            </w:r>
          </w:p>
          <w:p w:rsidR="00580C0F" w:rsidRPr="00D20EC4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20EC4">
              <w:rPr>
                <w:color w:val="000000"/>
                <w:sz w:val="20"/>
                <w:szCs w:val="20"/>
              </w:rPr>
              <w:t>сновы правового обеспечения национальной безопасности при возникновении чрезвычайных ситуаций техн</w:t>
            </w:r>
            <w:r>
              <w:rPr>
                <w:color w:val="000000"/>
                <w:sz w:val="20"/>
                <w:szCs w:val="20"/>
              </w:rPr>
              <w:t>огенного и природного характера;</w:t>
            </w:r>
          </w:p>
          <w:p w:rsidR="00580C0F" w:rsidRPr="00DF3F79" w:rsidRDefault="00580C0F" w:rsidP="00D20EC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D20EC4">
              <w:rPr>
                <w:color w:val="000000"/>
                <w:sz w:val="20"/>
                <w:szCs w:val="20"/>
              </w:rPr>
              <w:t>равовой режим чрезвычайного положения.</w:t>
            </w:r>
          </w:p>
        </w:tc>
      </w:tr>
      <w:tr w:rsidR="00580C0F" w:rsidRPr="00E165A0" w:rsidTr="008C286A">
        <w:tc>
          <w:tcPr>
            <w:tcW w:w="816" w:type="dxa"/>
          </w:tcPr>
          <w:p w:rsidR="00580C0F" w:rsidRPr="00DF3F79" w:rsidRDefault="00580C0F" w:rsidP="00E013E3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580C0F" w:rsidRPr="00CD1760" w:rsidRDefault="00580C0F" w:rsidP="00712DC2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>Особенности правового регулирования экономической безопасности и проблемы ее обеспечения в РФ</w:t>
            </w:r>
          </w:p>
        </w:tc>
        <w:tc>
          <w:tcPr>
            <w:tcW w:w="851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992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993" w:type="dxa"/>
          </w:tcPr>
          <w:p w:rsidR="00580C0F" w:rsidRPr="00712DC2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4819" w:type="dxa"/>
          </w:tcPr>
          <w:p w:rsidR="00580C0F" w:rsidRDefault="00580C0F" w:rsidP="00D20EC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B24C11">
              <w:rPr>
                <w:i/>
                <w:sz w:val="20"/>
                <w:szCs w:val="20"/>
              </w:rPr>
              <w:t>Знать:</w:t>
            </w:r>
          </w:p>
          <w:p w:rsidR="00580C0F" w:rsidRDefault="00580C0F" w:rsidP="00B24C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э</w:t>
            </w:r>
            <w:r w:rsidRPr="00B24C11">
              <w:rPr>
                <w:sz w:val="20"/>
                <w:szCs w:val="20"/>
              </w:rPr>
              <w:t>кономическ</w:t>
            </w:r>
            <w:r>
              <w:rPr>
                <w:sz w:val="20"/>
                <w:szCs w:val="20"/>
              </w:rPr>
              <w:t>ой</w:t>
            </w:r>
            <w:r w:rsidRPr="00B24C11">
              <w:rPr>
                <w:sz w:val="20"/>
                <w:szCs w:val="20"/>
              </w:rPr>
              <w:t xml:space="preserve"> безопасност</w:t>
            </w:r>
            <w:r>
              <w:rPr>
                <w:sz w:val="20"/>
                <w:szCs w:val="20"/>
              </w:rPr>
              <w:t>и;</w:t>
            </w:r>
          </w:p>
          <w:p w:rsidR="00580C0F" w:rsidRPr="00B24C11" w:rsidRDefault="00580C0F" w:rsidP="00B24C11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B24C11">
              <w:rPr>
                <w:i/>
                <w:sz w:val="20"/>
                <w:szCs w:val="20"/>
              </w:rPr>
              <w:t>Уметь:</w:t>
            </w:r>
          </w:p>
          <w:p w:rsidR="00580C0F" w:rsidRDefault="00580C0F" w:rsidP="00B24C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выделять особенности правового регулирования экономической безопасности; </w:t>
            </w:r>
          </w:p>
          <w:p w:rsidR="00580C0F" w:rsidRDefault="00580C0F" w:rsidP="00B24C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</w:t>
            </w:r>
            <w:r w:rsidRPr="00B24C11">
              <w:rPr>
                <w:sz w:val="20"/>
                <w:szCs w:val="20"/>
              </w:rPr>
              <w:t xml:space="preserve"> про</w:t>
            </w:r>
            <w:r>
              <w:rPr>
                <w:sz w:val="20"/>
                <w:szCs w:val="20"/>
              </w:rPr>
              <w:t>блемы ее обеспечения для России;</w:t>
            </w:r>
          </w:p>
          <w:p w:rsidR="00580C0F" w:rsidRPr="00B24C11" w:rsidRDefault="00580C0F" w:rsidP="00B24C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у</w:t>
            </w:r>
            <w:r w:rsidRPr="00B24C11">
              <w:rPr>
                <w:sz w:val="20"/>
                <w:szCs w:val="20"/>
              </w:rPr>
              <w:t>грозы национальным экономическим интересам России и способы противодействия им.</w:t>
            </w:r>
          </w:p>
        </w:tc>
      </w:tr>
      <w:tr w:rsidR="00580C0F" w:rsidRPr="00E165A0" w:rsidTr="008C286A">
        <w:tc>
          <w:tcPr>
            <w:tcW w:w="816" w:type="dxa"/>
          </w:tcPr>
          <w:p w:rsidR="00580C0F" w:rsidRPr="00DF3F79" w:rsidRDefault="00580C0F" w:rsidP="00E013E3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580C0F" w:rsidRPr="00CD1760" w:rsidRDefault="00580C0F" w:rsidP="00712DC2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>Особенности правового регулирования информационной безопасности России</w:t>
            </w:r>
          </w:p>
        </w:tc>
        <w:tc>
          <w:tcPr>
            <w:tcW w:w="851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992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993" w:type="dxa"/>
          </w:tcPr>
          <w:p w:rsidR="00580C0F" w:rsidRPr="00712DC2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4819" w:type="dxa"/>
          </w:tcPr>
          <w:p w:rsidR="00580C0F" w:rsidRDefault="00580C0F" w:rsidP="00B24C11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B24C11">
              <w:rPr>
                <w:i/>
                <w:sz w:val="20"/>
                <w:szCs w:val="20"/>
              </w:rPr>
              <w:t>Знать:</w:t>
            </w:r>
          </w:p>
          <w:p w:rsidR="00580C0F" w:rsidRPr="00B24C11" w:rsidRDefault="00580C0F" w:rsidP="00B24C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24C11">
              <w:rPr>
                <w:sz w:val="20"/>
                <w:szCs w:val="20"/>
              </w:rPr>
              <w:t>онятие и сущность информационной безопасности в современных условиях.</w:t>
            </w:r>
          </w:p>
          <w:p w:rsidR="00580C0F" w:rsidRPr="00B24C11" w:rsidRDefault="00580C0F" w:rsidP="00B24C11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B24C11">
              <w:rPr>
                <w:i/>
                <w:sz w:val="20"/>
                <w:szCs w:val="20"/>
              </w:rPr>
              <w:t xml:space="preserve">Уметь: </w:t>
            </w:r>
          </w:p>
          <w:p w:rsidR="00580C0F" w:rsidRPr="00B24C11" w:rsidRDefault="00580C0F" w:rsidP="00B24C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распознавать и классифицировать н</w:t>
            </w:r>
            <w:r w:rsidRPr="00B24C11">
              <w:rPr>
                <w:sz w:val="20"/>
                <w:szCs w:val="20"/>
              </w:rPr>
              <w:t>овые информационно-технологические и информационно-психологические угрозы личности, обществу, государству.</w:t>
            </w:r>
          </w:p>
        </w:tc>
      </w:tr>
      <w:tr w:rsidR="00580C0F" w:rsidRPr="00E165A0" w:rsidTr="008C286A">
        <w:tc>
          <w:tcPr>
            <w:tcW w:w="816" w:type="dxa"/>
          </w:tcPr>
          <w:p w:rsidR="00580C0F" w:rsidRPr="00DF3F79" w:rsidRDefault="00580C0F" w:rsidP="00E013E3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580C0F" w:rsidRPr="00CD1760" w:rsidRDefault="00580C0F" w:rsidP="00712DC2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>Особенности правового регулирования экологической безопасности России</w:t>
            </w:r>
          </w:p>
        </w:tc>
        <w:tc>
          <w:tcPr>
            <w:tcW w:w="851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992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993" w:type="dxa"/>
          </w:tcPr>
          <w:p w:rsidR="00580C0F" w:rsidRPr="00712DC2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4819" w:type="dxa"/>
          </w:tcPr>
          <w:p w:rsidR="00580C0F" w:rsidRDefault="00580C0F" w:rsidP="00B24C11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B24C11">
              <w:rPr>
                <w:i/>
                <w:sz w:val="20"/>
                <w:szCs w:val="20"/>
              </w:rPr>
              <w:t>Знать:</w:t>
            </w:r>
          </w:p>
          <w:p w:rsidR="00580C0F" w:rsidRDefault="00580C0F" w:rsidP="00B24C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24C11">
              <w:rPr>
                <w:sz w:val="20"/>
                <w:szCs w:val="20"/>
              </w:rPr>
              <w:t xml:space="preserve">стоки экологических опасностей и сущность безопасности. </w:t>
            </w:r>
          </w:p>
          <w:p w:rsidR="00580C0F" w:rsidRDefault="00580C0F" w:rsidP="00B24C11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B24C11">
              <w:rPr>
                <w:i/>
                <w:sz w:val="20"/>
                <w:szCs w:val="20"/>
              </w:rPr>
              <w:t>Уметь:</w:t>
            </w:r>
          </w:p>
          <w:p w:rsidR="00580C0F" w:rsidRPr="00B24C11" w:rsidRDefault="00580C0F" w:rsidP="00B24C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</w:t>
            </w:r>
            <w:r w:rsidRPr="00B24C11">
              <w:rPr>
                <w:sz w:val="20"/>
                <w:szCs w:val="20"/>
              </w:rPr>
              <w:t>собенности обеспечения экологической безопасности России</w:t>
            </w:r>
          </w:p>
        </w:tc>
      </w:tr>
      <w:tr w:rsidR="00580C0F" w:rsidRPr="00E165A0" w:rsidTr="008C286A">
        <w:tc>
          <w:tcPr>
            <w:tcW w:w="816" w:type="dxa"/>
          </w:tcPr>
          <w:p w:rsidR="00580C0F" w:rsidRPr="00DF3F79" w:rsidRDefault="00580C0F" w:rsidP="00E013E3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80C0F" w:rsidRPr="00CD1760" w:rsidRDefault="00580C0F" w:rsidP="00CD1760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 xml:space="preserve">Особенности </w:t>
            </w:r>
            <w:r w:rsidRPr="00CD1760">
              <w:rPr>
                <w:sz w:val="20"/>
                <w:szCs w:val="20"/>
              </w:rPr>
              <w:lastRenderedPageBreak/>
              <w:t>правового регулирования противодействия коррупции как угрозе национальной безопасности России</w:t>
            </w:r>
          </w:p>
        </w:tc>
        <w:tc>
          <w:tcPr>
            <w:tcW w:w="851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lastRenderedPageBreak/>
              <w:t>Л,С</w:t>
            </w:r>
          </w:p>
        </w:tc>
        <w:tc>
          <w:tcPr>
            <w:tcW w:w="992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993" w:type="dxa"/>
          </w:tcPr>
          <w:p w:rsidR="00580C0F" w:rsidRPr="00712DC2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lastRenderedPageBreak/>
              <w:t>ПК-12</w:t>
            </w:r>
          </w:p>
        </w:tc>
        <w:tc>
          <w:tcPr>
            <w:tcW w:w="4819" w:type="dxa"/>
          </w:tcPr>
          <w:p w:rsidR="00580C0F" w:rsidRDefault="00580C0F" w:rsidP="00CD1760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D1760">
              <w:rPr>
                <w:i/>
                <w:sz w:val="20"/>
                <w:szCs w:val="20"/>
              </w:rPr>
              <w:lastRenderedPageBreak/>
              <w:t>Знать:</w:t>
            </w:r>
          </w:p>
          <w:p w:rsidR="00580C0F" w:rsidRPr="00CD1760" w:rsidRDefault="00580C0F" w:rsidP="00CD17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CD1760">
              <w:rPr>
                <w:sz w:val="20"/>
                <w:szCs w:val="20"/>
              </w:rPr>
              <w:t>онятие  и  специфик</w:t>
            </w:r>
            <w:r>
              <w:rPr>
                <w:sz w:val="20"/>
                <w:szCs w:val="20"/>
              </w:rPr>
              <w:t>у</w:t>
            </w:r>
            <w:r w:rsidRPr="00CD1760">
              <w:rPr>
                <w:sz w:val="20"/>
                <w:szCs w:val="20"/>
              </w:rPr>
              <w:t xml:space="preserve">  коррупции в России.</w:t>
            </w:r>
            <w:r w:rsidRPr="00CD1760">
              <w:rPr>
                <w:sz w:val="20"/>
                <w:szCs w:val="20"/>
              </w:rPr>
              <w:tab/>
            </w:r>
          </w:p>
          <w:p w:rsidR="00580C0F" w:rsidRPr="00CD1760" w:rsidRDefault="00580C0F" w:rsidP="00CD1760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D1760">
              <w:rPr>
                <w:i/>
                <w:sz w:val="20"/>
                <w:szCs w:val="20"/>
              </w:rPr>
              <w:t>Уметь:</w:t>
            </w:r>
          </w:p>
          <w:p w:rsidR="00580C0F" w:rsidRDefault="00580C0F" w:rsidP="00CD17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Обосновать положения г</w:t>
            </w:r>
            <w:r w:rsidRPr="00CD1760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ой</w:t>
            </w:r>
            <w:r w:rsidRPr="00CD1760">
              <w:rPr>
                <w:sz w:val="20"/>
                <w:szCs w:val="20"/>
              </w:rPr>
              <w:t xml:space="preserve"> политик</w:t>
            </w:r>
            <w:r>
              <w:rPr>
                <w:sz w:val="20"/>
                <w:szCs w:val="20"/>
              </w:rPr>
              <w:t>и</w:t>
            </w:r>
            <w:r w:rsidRPr="00CD1760">
              <w:rPr>
                <w:sz w:val="20"/>
                <w:szCs w:val="20"/>
              </w:rPr>
              <w:t xml:space="preserve"> противодействия коррупции в России.</w:t>
            </w:r>
          </w:p>
          <w:p w:rsidR="00580C0F" w:rsidRPr="00CD1760" w:rsidRDefault="00580C0F" w:rsidP="00CD17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разъяснить м</w:t>
            </w:r>
            <w:r w:rsidRPr="00CD1760">
              <w:rPr>
                <w:sz w:val="20"/>
                <w:szCs w:val="20"/>
              </w:rPr>
              <w:t>еханизм</w:t>
            </w:r>
            <w:r>
              <w:rPr>
                <w:sz w:val="20"/>
                <w:szCs w:val="20"/>
              </w:rPr>
              <w:t xml:space="preserve"> противодействия коррупции </w:t>
            </w:r>
            <w:r w:rsidRPr="00CD1760">
              <w:rPr>
                <w:sz w:val="20"/>
                <w:szCs w:val="20"/>
              </w:rPr>
              <w:t>в органах государственной  власти</w:t>
            </w:r>
            <w:r w:rsidRPr="00CD1760">
              <w:rPr>
                <w:sz w:val="20"/>
                <w:szCs w:val="20"/>
              </w:rPr>
              <w:tab/>
              <w:t>и о</w:t>
            </w:r>
            <w:r>
              <w:rPr>
                <w:sz w:val="20"/>
                <w:szCs w:val="20"/>
              </w:rPr>
              <w:t>рганов  местного самоуправления</w:t>
            </w:r>
          </w:p>
        </w:tc>
      </w:tr>
      <w:tr w:rsidR="00580C0F" w:rsidRPr="00E165A0" w:rsidTr="008C286A">
        <w:tc>
          <w:tcPr>
            <w:tcW w:w="816" w:type="dxa"/>
          </w:tcPr>
          <w:p w:rsidR="00580C0F" w:rsidRPr="00DF3F79" w:rsidRDefault="00580C0F" w:rsidP="00E013E3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</w:tcPr>
          <w:p w:rsidR="00580C0F" w:rsidRPr="00CD1760" w:rsidRDefault="00580C0F" w:rsidP="00712DC2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>Особенности правового регулирования межнациональных конфликтов как угрозе национальной безопасности России.</w:t>
            </w:r>
          </w:p>
        </w:tc>
        <w:tc>
          <w:tcPr>
            <w:tcW w:w="851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992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993" w:type="dxa"/>
          </w:tcPr>
          <w:p w:rsidR="00580C0F" w:rsidRPr="00712DC2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4819" w:type="dxa"/>
          </w:tcPr>
          <w:p w:rsidR="00580C0F" w:rsidRDefault="00580C0F" w:rsidP="00CD1760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D1760">
              <w:rPr>
                <w:i/>
                <w:sz w:val="20"/>
                <w:szCs w:val="20"/>
              </w:rPr>
              <w:t>Знать:</w:t>
            </w:r>
          </w:p>
          <w:p w:rsidR="00580C0F" w:rsidRDefault="00580C0F" w:rsidP="00CD17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э</w:t>
            </w:r>
            <w:r w:rsidRPr="00CD1760">
              <w:rPr>
                <w:sz w:val="20"/>
                <w:szCs w:val="20"/>
              </w:rPr>
              <w:t>кстремизм</w:t>
            </w:r>
            <w:r>
              <w:rPr>
                <w:sz w:val="20"/>
                <w:szCs w:val="20"/>
              </w:rPr>
              <w:t>е</w:t>
            </w:r>
            <w:r w:rsidRPr="00CD1760">
              <w:rPr>
                <w:sz w:val="20"/>
                <w:szCs w:val="20"/>
              </w:rPr>
              <w:t xml:space="preserve"> как фактор</w:t>
            </w:r>
            <w:r>
              <w:rPr>
                <w:sz w:val="20"/>
                <w:szCs w:val="20"/>
              </w:rPr>
              <w:t>е</w:t>
            </w:r>
            <w:r w:rsidRPr="00CD1760">
              <w:rPr>
                <w:sz w:val="20"/>
                <w:szCs w:val="20"/>
              </w:rPr>
              <w:t>, обуславливающ</w:t>
            </w:r>
            <w:r>
              <w:rPr>
                <w:sz w:val="20"/>
                <w:szCs w:val="20"/>
              </w:rPr>
              <w:t xml:space="preserve">ем </w:t>
            </w:r>
            <w:r w:rsidRPr="00CD1760">
              <w:rPr>
                <w:sz w:val="20"/>
                <w:szCs w:val="20"/>
              </w:rPr>
              <w:t>чрезвычайные ситуации социально-политического характера</w:t>
            </w:r>
            <w:r>
              <w:rPr>
                <w:sz w:val="20"/>
                <w:szCs w:val="20"/>
              </w:rPr>
              <w:t>;</w:t>
            </w:r>
          </w:p>
          <w:p w:rsidR="00580C0F" w:rsidRPr="00CD1760" w:rsidRDefault="00580C0F" w:rsidP="00CD1760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D1760">
              <w:rPr>
                <w:i/>
                <w:sz w:val="20"/>
                <w:szCs w:val="20"/>
              </w:rPr>
              <w:t>Уметь:</w:t>
            </w:r>
          </w:p>
          <w:p w:rsidR="00580C0F" w:rsidRPr="00CD1760" w:rsidRDefault="00580C0F" w:rsidP="00CD17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1760">
              <w:rPr>
                <w:sz w:val="20"/>
                <w:szCs w:val="20"/>
              </w:rPr>
              <w:t>лассифи</w:t>
            </w:r>
            <w:r>
              <w:rPr>
                <w:sz w:val="20"/>
                <w:szCs w:val="20"/>
              </w:rPr>
              <w:t xml:space="preserve">цировать </w:t>
            </w:r>
            <w:r w:rsidRPr="00CD1760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ы</w:t>
            </w:r>
            <w:r w:rsidRPr="00CD1760">
              <w:rPr>
                <w:sz w:val="20"/>
                <w:szCs w:val="20"/>
              </w:rPr>
              <w:t xml:space="preserve"> проявления</w:t>
            </w:r>
            <w:r>
              <w:rPr>
                <w:sz w:val="20"/>
                <w:szCs w:val="20"/>
              </w:rPr>
              <w:t xml:space="preserve"> экстремизма, объяснять особенности </w:t>
            </w:r>
            <w:r w:rsidRPr="00CD1760">
              <w:rPr>
                <w:sz w:val="20"/>
                <w:szCs w:val="20"/>
              </w:rPr>
              <w:t>правового регулирования межнациональных конфликтов</w:t>
            </w:r>
          </w:p>
          <w:p w:rsidR="00580C0F" w:rsidRPr="00CD1760" w:rsidRDefault="00580C0F" w:rsidP="00CD176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80C0F" w:rsidRPr="00E165A0" w:rsidTr="008C286A">
        <w:tc>
          <w:tcPr>
            <w:tcW w:w="816" w:type="dxa"/>
          </w:tcPr>
          <w:p w:rsidR="00580C0F" w:rsidRPr="00DF3F79" w:rsidRDefault="00580C0F" w:rsidP="00E013E3">
            <w:pPr>
              <w:jc w:val="center"/>
              <w:rPr>
                <w:sz w:val="20"/>
                <w:szCs w:val="20"/>
              </w:rPr>
            </w:pPr>
            <w:r w:rsidRPr="00DF3F79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580C0F" w:rsidRPr="00CD1760" w:rsidRDefault="00580C0F" w:rsidP="00712DC2">
            <w:pPr>
              <w:shd w:val="clear" w:color="auto" w:fill="FFFFFF"/>
              <w:snapToGrid w:val="0"/>
              <w:spacing w:line="274" w:lineRule="exact"/>
              <w:ind w:right="139"/>
              <w:rPr>
                <w:sz w:val="20"/>
                <w:szCs w:val="20"/>
              </w:rPr>
            </w:pPr>
            <w:r w:rsidRPr="00CD1760">
              <w:rPr>
                <w:sz w:val="20"/>
                <w:szCs w:val="20"/>
              </w:rPr>
              <w:t>Особенности правого регулирования миграционной и демографической безопасности России.</w:t>
            </w:r>
          </w:p>
        </w:tc>
        <w:tc>
          <w:tcPr>
            <w:tcW w:w="851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Л,С</w:t>
            </w:r>
          </w:p>
        </w:tc>
        <w:tc>
          <w:tcPr>
            <w:tcW w:w="992" w:type="dxa"/>
          </w:tcPr>
          <w:p w:rsidR="00580C0F" w:rsidRPr="00DF3F79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993" w:type="dxa"/>
          </w:tcPr>
          <w:p w:rsidR="00580C0F" w:rsidRPr="00712DC2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712DC2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4819" w:type="dxa"/>
          </w:tcPr>
          <w:p w:rsidR="00580C0F" w:rsidRPr="00CD1760" w:rsidRDefault="00580C0F" w:rsidP="00CD1760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D1760">
              <w:rPr>
                <w:i/>
                <w:sz w:val="20"/>
                <w:szCs w:val="20"/>
              </w:rPr>
              <w:t>Знать:</w:t>
            </w:r>
          </w:p>
          <w:p w:rsidR="00580C0F" w:rsidRPr="00CD1760" w:rsidRDefault="00580C0F" w:rsidP="00CD17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D1760">
              <w:rPr>
                <w:sz w:val="20"/>
                <w:szCs w:val="20"/>
              </w:rPr>
              <w:t>сновные фа</w:t>
            </w:r>
            <w:r>
              <w:rPr>
                <w:sz w:val="20"/>
                <w:szCs w:val="20"/>
              </w:rPr>
              <w:t>кторы, влияющие</w:t>
            </w:r>
            <w:r>
              <w:rPr>
                <w:sz w:val="20"/>
                <w:szCs w:val="20"/>
              </w:rPr>
              <w:tab/>
              <w:t xml:space="preserve">на миграционную </w:t>
            </w:r>
            <w:r w:rsidRPr="00CD1760">
              <w:rPr>
                <w:sz w:val="20"/>
                <w:szCs w:val="20"/>
              </w:rPr>
              <w:t>безопасность.</w:t>
            </w:r>
          </w:p>
          <w:p w:rsidR="00580C0F" w:rsidRPr="00DF3F79" w:rsidRDefault="00580C0F" w:rsidP="00E54E4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классифицировать демографический </w:t>
            </w:r>
            <w:proofErr w:type="spellStart"/>
            <w:r>
              <w:rPr>
                <w:sz w:val="20"/>
                <w:szCs w:val="20"/>
              </w:rPr>
              <w:t>кризис</w:t>
            </w:r>
            <w:r w:rsidRPr="00CD1760">
              <w:rPr>
                <w:sz w:val="20"/>
                <w:szCs w:val="20"/>
              </w:rPr>
              <w:t>как</w:t>
            </w:r>
            <w:proofErr w:type="spellEnd"/>
            <w:r w:rsidRPr="00CD1760">
              <w:rPr>
                <w:sz w:val="20"/>
                <w:szCs w:val="20"/>
              </w:rPr>
              <w:t xml:space="preserve"> угроз</w:t>
            </w:r>
            <w:r>
              <w:rPr>
                <w:sz w:val="20"/>
                <w:szCs w:val="20"/>
              </w:rPr>
              <w:t xml:space="preserve">у </w:t>
            </w:r>
            <w:r w:rsidRPr="00CD176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ациональной безопасности России</w:t>
            </w:r>
          </w:p>
        </w:tc>
      </w:tr>
    </w:tbl>
    <w:p w:rsidR="00580C0F" w:rsidRPr="00980502" w:rsidRDefault="00580C0F" w:rsidP="0098050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10011402"/>
      <w:r w:rsidRPr="00542960">
        <w:rPr>
          <w:rFonts w:ascii="Times New Roman" w:hAnsi="Times New Roman" w:cs="Times New Roman"/>
          <w:sz w:val="24"/>
          <w:szCs w:val="24"/>
        </w:rPr>
        <w:t>4. Структура фонда оценочных средств для текущей и промежуточной аттестации</w:t>
      </w:r>
      <w:bookmarkEnd w:id="1"/>
    </w:p>
    <w:p w:rsidR="00580C0F" w:rsidRPr="00980502" w:rsidRDefault="00580C0F" w:rsidP="00980502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219"/>
        <w:gridCol w:w="1980"/>
        <w:gridCol w:w="2340"/>
        <w:gridCol w:w="2106"/>
      </w:tblGrid>
      <w:tr w:rsidR="00580C0F" w:rsidRPr="00542960" w:rsidTr="00542960">
        <w:tc>
          <w:tcPr>
            <w:tcW w:w="669" w:type="dxa"/>
            <w:vMerge w:val="restart"/>
          </w:tcPr>
          <w:p w:rsidR="00580C0F" w:rsidRPr="00542960" w:rsidRDefault="00580C0F" w:rsidP="00542960">
            <w:pPr>
              <w:ind w:right="-114"/>
              <w:jc w:val="center"/>
              <w:rPr>
                <w:sz w:val="20"/>
                <w:szCs w:val="20"/>
              </w:rPr>
            </w:pPr>
            <w:proofErr w:type="spellStart"/>
            <w:r w:rsidRPr="00542960">
              <w:rPr>
                <w:sz w:val="20"/>
                <w:szCs w:val="20"/>
              </w:rPr>
              <w:t>п</w:t>
            </w:r>
            <w:proofErr w:type="spellEnd"/>
            <w:r w:rsidRPr="00542960">
              <w:rPr>
                <w:sz w:val="20"/>
                <w:szCs w:val="20"/>
              </w:rPr>
              <w:t>/</w:t>
            </w:r>
            <w:proofErr w:type="spellStart"/>
            <w:r w:rsidRPr="005429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9" w:type="dxa"/>
            <w:vMerge w:val="restart"/>
          </w:tcPr>
          <w:p w:rsidR="00580C0F" w:rsidRPr="00AB092D" w:rsidRDefault="00580C0F" w:rsidP="00542960">
            <w:pPr>
              <w:jc w:val="center"/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Контролируемые разделы (темы) дисциплины</w:t>
            </w:r>
          </w:p>
        </w:tc>
        <w:tc>
          <w:tcPr>
            <w:tcW w:w="1980" w:type="dxa"/>
            <w:vMerge w:val="restart"/>
          </w:tcPr>
          <w:p w:rsidR="00580C0F" w:rsidRPr="00542960" w:rsidRDefault="00580C0F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4446" w:type="dxa"/>
            <w:gridSpan w:val="2"/>
          </w:tcPr>
          <w:p w:rsidR="00580C0F" w:rsidRPr="00542960" w:rsidRDefault="00580C0F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Наименование</w:t>
            </w:r>
          </w:p>
          <w:p w:rsidR="00580C0F" w:rsidRPr="00542960" w:rsidRDefault="00580C0F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оценочного средства</w:t>
            </w:r>
          </w:p>
        </w:tc>
      </w:tr>
      <w:tr w:rsidR="00580C0F" w:rsidRPr="00542960" w:rsidTr="00542960">
        <w:tc>
          <w:tcPr>
            <w:tcW w:w="669" w:type="dxa"/>
            <w:vMerge/>
          </w:tcPr>
          <w:p w:rsidR="00580C0F" w:rsidRPr="00542960" w:rsidRDefault="00580C0F" w:rsidP="0054296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0" w:right="-11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:rsidR="00580C0F" w:rsidRPr="00AB092D" w:rsidRDefault="00580C0F" w:rsidP="00542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80C0F" w:rsidRPr="00542960" w:rsidRDefault="00580C0F" w:rsidP="00542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80C0F" w:rsidRPr="00542960" w:rsidRDefault="00580C0F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106" w:type="dxa"/>
          </w:tcPr>
          <w:p w:rsidR="00580C0F" w:rsidRPr="00542960" w:rsidRDefault="00580C0F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Промежуточная аттестация</w:t>
            </w:r>
          </w:p>
        </w:tc>
      </w:tr>
      <w:tr w:rsidR="00580C0F" w:rsidRPr="00542960" w:rsidTr="00542960">
        <w:trPr>
          <w:trHeight w:val="371"/>
        </w:trPr>
        <w:tc>
          <w:tcPr>
            <w:tcW w:w="669" w:type="dxa"/>
          </w:tcPr>
          <w:p w:rsidR="00580C0F" w:rsidRPr="00542960" w:rsidRDefault="00580C0F" w:rsidP="00542960">
            <w:pPr>
              <w:numPr>
                <w:ilvl w:val="0"/>
                <w:numId w:val="20"/>
              </w:numPr>
              <w:tabs>
                <w:tab w:val="left" w:pos="90"/>
                <w:tab w:val="left" w:pos="240"/>
              </w:tabs>
              <w:spacing w:before="0"/>
              <w:ind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80C0F" w:rsidRPr="00AB092D" w:rsidRDefault="00580C0F" w:rsidP="00CE36B4">
            <w:pPr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Теоретико-методологические основы национальной безопасности</w:t>
            </w:r>
          </w:p>
        </w:tc>
        <w:tc>
          <w:tcPr>
            <w:tcW w:w="1980" w:type="dxa"/>
          </w:tcPr>
          <w:p w:rsidR="00580C0F" w:rsidRPr="00712DC2" w:rsidRDefault="00580C0F" w:rsidP="000C240A">
            <w:pPr>
              <w:tabs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0C240A">
            <w:pPr>
              <w:tabs>
                <w:tab w:val="left" w:pos="84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опрос</w:t>
            </w:r>
          </w:p>
        </w:tc>
        <w:tc>
          <w:tcPr>
            <w:tcW w:w="2106" w:type="dxa"/>
          </w:tcPr>
          <w:p w:rsidR="00580C0F" w:rsidRPr="00593552" w:rsidRDefault="00580C0F" w:rsidP="00593552">
            <w:pPr>
              <w:jc w:val="center"/>
              <w:rPr>
                <w:bCs/>
              </w:rPr>
            </w:pPr>
            <w:r w:rsidRPr="00593552">
              <w:rPr>
                <w:bCs/>
              </w:rPr>
              <w:t>зачет</w:t>
            </w:r>
          </w:p>
        </w:tc>
      </w:tr>
      <w:tr w:rsidR="00580C0F" w:rsidRPr="00542960" w:rsidTr="00593552">
        <w:trPr>
          <w:trHeight w:val="340"/>
        </w:trPr>
        <w:tc>
          <w:tcPr>
            <w:tcW w:w="669" w:type="dxa"/>
          </w:tcPr>
          <w:p w:rsidR="00580C0F" w:rsidRPr="00542960" w:rsidRDefault="00580C0F" w:rsidP="00593552">
            <w:pPr>
              <w:numPr>
                <w:ilvl w:val="0"/>
                <w:numId w:val="20"/>
              </w:numPr>
              <w:tabs>
                <w:tab w:val="left" w:pos="90"/>
              </w:tabs>
              <w:spacing w:before="0"/>
              <w:ind w:right="-114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80C0F" w:rsidRPr="00AB092D" w:rsidRDefault="00580C0F" w:rsidP="00CE36B4">
            <w:pPr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Общепризнанные принципы и нормы международного права как основа обеспечения национальной безопасности России</w:t>
            </w:r>
          </w:p>
        </w:tc>
        <w:tc>
          <w:tcPr>
            <w:tcW w:w="1980" w:type="dxa"/>
          </w:tcPr>
          <w:p w:rsidR="00580C0F" w:rsidRPr="00712DC2" w:rsidRDefault="00580C0F" w:rsidP="00593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2340" w:type="dxa"/>
          </w:tcPr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>Задачи</w:t>
            </w:r>
          </w:p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>сообщения</w:t>
            </w:r>
          </w:p>
        </w:tc>
        <w:tc>
          <w:tcPr>
            <w:tcW w:w="2106" w:type="dxa"/>
          </w:tcPr>
          <w:p w:rsidR="00580C0F" w:rsidRPr="00593552" w:rsidRDefault="00580C0F" w:rsidP="00593552">
            <w:pPr>
              <w:jc w:val="center"/>
            </w:pPr>
            <w:r w:rsidRPr="00593552">
              <w:t>зачет</w:t>
            </w:r>
          </w:p>
        </w:tc>
      </w:tr>
      <w:tr w:rsidR="00580C0F" w:rsidRPr="00542960" w:rsidTr="00542960">
        <w:trPr>
          <w:trHeight w:val="349"/>
        </w:trPr>
        <w:tc>
          <w:tcPr>
            <w:tcW w:w="669" w:type="dxa"/>
          </w:tcPr>
          <w:p w:rsidR="00580C0F" w:rsidRPr="00542960" w:rsidRDefault="00580C0F" w:rsidP="00542960">
            <w:pPr>
              <w:numPr>
                <w:ilvl w:val="0"/>
                <w:numId w:val="20"/>
              </w:numPr>
              <w:tabs>
                <w:tab w:val="left" w:pos="90"/>
              </w:tabs>
              <w:spacing w:before="0"/>
              <w:ind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80C0F" w:rsidRPr="00AB092D" w:rsidRDefault="00580C0F" w:rsidP="00CE36B4">
            <w:pPr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Концептуальные основы конституционно-правового обеспечения национальной безопасности Российской Федерации</w:t>
            </w:r>
          </w:p>
        </w:tc>
        <w:tc>
          <w:tcPr>
            <w:tcW w:w="1980" w:type="dxa"/>
          </w:tcPr>
          <w:p w:rsidR="00580C0F" w:rsidRDefault="00580C0F" w:rsidP="000C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:rsidR="00580C0F" w:rsidRPr="00DF3F79" w:rsidRDefault="00580C0F" w:rsidP="000C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источников</w:t>
            </w:r>
          </w:p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>Задачи</w:t>
            </w:r>
          </w:p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>сообщения</w:t>
            </w:r>
          </w:p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:rsidR="00580C0F" w:rsidRPr="00593552" w:rsidRDefault="00580C0F" w:rsidP="00593552">
            <w:pPr>
              <w:jc w:val="center"/>
            </w:pPr>
            <w:r w:rsidRPr="00593552">
              <w:t>зачет</w:t>
            </w:r>
          </w:p>
        </w:tc>
      </w:tr>
      <w:tr w:rsidR="00580C0F" w:rsidRPr="00542960" w:rsidTr="00542960">
        <w:trPr>
          <w:trHeight w:val="359"/>
        </w:trPr>
        <w:tc>
          <w:tcPr>
            <w:tcW w:w="669" w:type="dxa"/>
          </w:tcPr>
          <w:p w:rsidR="00580C0F" w:rsidRPr="00542960" w:rsidRDefault="00580C0F" w:rsidP="00542960">
            <w:pPr>
              <w:numPr>
                <w:ilvl w:val="0"/>
                <w:numId w:val="20"/>
              </w:numPr>
              <w:tabs>
                <w:tab w:val="left" w:pos="90"/>
              </w:tabs>
              <w:spacing w:before="0"/>
              <w:ind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80C0F" w:rsidRPr="00AB092D" w:rsidRDefault="00580C0F" w:rsidP="00CE36B4">
            <w:pPr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Конституционно-правовая основа обеспечения национальной безопасности России</w:t>
            </w:r>
          </w:p>
        </w:tc>
        <w:tc>
          <w:tcPr>
            <w:tcW w:w="1980" w:type="dxa"/>
          </w:tcPr>
          <w:p w:rsidR="00580C0F" w:rsidRDefault="00580C0F" w:rsidP="000C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:rsidR="00580C0F" w:rsidRPr="00DF3F79" w:rsidRDefault="00580C0F" w:rsidP="000C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80C0F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Схемы,</w:t>
            </w:r>
          </w:p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 xml:space="preserve"> сообщения</w:t>
            </w:r>
          </w:p>
        </w:tc>
        <w:tc>
          <w:tcPr>
            <w:tcW w:w="2106" w:type="dxa"/>
          </w:tcPr>
          <w:p w:rsidR="00580C0F" w:rsidRPr="00593552" w:rsidRDefault="00580C0F" w:rsidP="00593552">
            <w:pPr>
              <w:jc w:val="center"/>
            </w:pPr>
            <w:r w:rsidRPr="00593552">
              <w:t>зачет</w:t>
            </w:r>
          </w:p>
        </w:tc>
      </w:tr>
      <w:tr w:rsidR="00580C0F" w:rsidRPr="00542960" w:rsidTr="00542960">
        <w:trPr>
          <w:trHeight w:val="359"/>
        </w:trPr>
        <w:tc>
          <w:tcPr>
            <w:tcW w:w="669" w:type="dxa"/>
          </w:tcPr>
          <w:p w:rsidR="00580C0F" w:rsidRPr="00542960" w:rsidRDefault="00580C0F" w:rsidP="00542960">
            <w:pPr>
              <w:numPr>
                <w:ilvl w:val="0"/>
                <w:numId w:val="20"/>
              </w:numPr>
              <w:tabs>
                <w:tab w:val="left" w:pos="90"/>
              </w:tabs>
              <w:spacing w:before="0"/>
              <w:ind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3219" w:type="dxa"/>
          </w:tcPr>
          <w:p w:rsidR="00580C0F" w:rsidRPr="00AB092D" w:rsidRDefault="00580C0F" w:rsidP="00CE36B4">
            <w:pPr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Основные элементы государственной системы обеспечения национальной безопасности России</w:t>
            </w:r>
          </w:p>
        </w:tc>
        <w:tc>
          <w:tcPr>
            <w:tcW w:w="1980" w:type="dxa"/>
          </w:tcPr>
          <w:p w:rsidR="00580C0F" w:rsidRDefault="00580C0F" w:rsidP="000C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:rsidR="00580C0F" w:rsidRPr="00DF3F79" w:rsidRDefault="00580C0F" w:rsidP="000C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2340" w:type="dxa"/>
          </w:tcPr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схемы</w:t>
            </w:r>
          </w:p>
          <w:p w:rsidR="00580C0F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>доклады,</w:t>
            </w:r>
          </w:p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 xml:space="preserve"> сообщения</w:t>
            </w:r>
          </w:p>
        </w:tc>
        <w:tc>
          <w:tcPr>
            <w:tcW w:w="2106" w:type="dxa"/>
          </w:tcPr>
          <w:p w:rsidR="00580C0F" w:rsidRPr="00593552" w:rsidRDefault="00580C0F" w:rsidP="00593552">
            <w:pPr>
              <w:jc w:val="center"/>
            </w:pPr>
            <w:r w:rsidRPr="00593552">
              <w:t>зачет</w:t>
            </w:r>
          </w:p>
        </w:tc>
      </w:tr>
      <w:tr w:rsidR="00580C0F" w:rsidRPr="00542960" w:rsidTr="00542960">
        <w:trPr>
          <w:trHeight w:val="359"/>
        </w:trPr>
        <w:tc>
          <w:tcPr>
            <w:tcW w:w="669" w:type="dxa"/>
          </w:tcPr>
          <w:p w:rsidR="00580C0F" w:rsidRPr="00542960" w:rsidRDefault="00580C0F" w:rsidP="00542960">
            <w:pPr>
              <w:ind w:right="-114"/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6.</w:t>
            </w:r>
          </w:p>
        </w:tc>
        <w:tc>
          <w:tcPr>
            <w:tcW w:w="3219" w:type="dxa"/>
          </w:tcPr>
          <w:p w:rsidR="00580C0F" w:rsidRPr="00AB092D" w:rsidRDefault="00580C0F" w:rsidP="00CE36B4">
            <w:pPr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Конституционно-правовая основа обеспечения национальной безопасности России, в условиях чрезвычайных ситуациях</w:t>
            </w:r>
          </w:p>
        </w:tc>
        <w:tc>
          <w:tcPr>
            <w:tcW w:w="1980" w:type="dxa"/>
          </w:tcPr>
          <w:p w:rsidR="00580C0F" w:rsidRPr="00712DC2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2340" w:type="dxa"/>
          </w:tcPr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>Реферат</w:t>
            </w:r>
          </w:p>
          <w:p w:rsidR="00580C0F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>Задачи</w:t>
            </w:r>
          </w:p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</w:t>
            </w:r>
          </w:p>
          <w:p w:rsidR="00580C0F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lastRenderedPageBreak/>
              <w:t xml:space="preserve">доклады, </w:t>
            </w:r>
          </w:p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>сообщения</w:t>
            </w:r>
          </w:p>
        </w:tc>
        <w:tc>
          <w:tcPr>
            <w:tcW w:w="2106" w:type="dxa"/>
          </w:tcPr>
          <w:p w:rsidR="00580C0F" w:rsidRPr="00593552" w:rsidRDefault="00580C0F" w:rsidP="00593552">
            <w:pPr>
              <w:jc w:val="center"/>
            </w:pPr>
            <w:r w:rsidRPr="00593552">
              <w:lastRenderedPageBreak/>
              <w:t>зачет</w:t>
            </w:r>
          </w:p>
        </w:tc>
      </w:tr>
      <w:tr w:rsidR="00580C0F" w:rsidRPr="00542960" w:rsidTr="00542960">
        <w:trPr>
          <w:trHeight w:val="359"/>
        </w:trPr>
        <w:tc>
          <w:tcPr>
            <w:tcW w:w="669" w:type="dxa"/>
          </w:tcPr>
          <w:p w:rsidR="00580C0F" w:rsidRPr="00542960" w:rsidRDefault="00580C0F" w:rsidP="00542960">
            <w:pPr>
              <w:ind w:right="-114"/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219" w:type="dxa"/>
          </w:tcPr>
          <w:p w:rsidR="00580C0F" w:rsidRPr="00AB092D" w:rsidRDefault="00580C0F" w:rsidP="00CE36B4">
            <w:pPr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Особенности правового регулирования экономической безопасности и проблемы ее обеспечения в РФ</w:t>
            </w:r>
          </w:p>
        </w:tc>
        <w:tc>
          <w:tcPr>
            <w:tcW w:w="1980" w:type="dxa"/>
          </w:tcPr>
          <w:p w:rsidR="00580C0F" w:rsidRPr="00712DC2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2340" w:type="dxa"/>
          </w:tcPr>
          <w:p w:rsidR="00580C0F" w:rsidRPr="00593552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>Реферат</w:t>
            </w:r>
          </w:p>
          <w:p w:rsidR="00580C0F" w:rsidRPr="00593552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>Задачи</w:t>
            </w:r>
          </w:p>
          <w:p w:rsidR="00580C0F" w:rsidRPr="00593552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 xml:space="preserve">доклады, </w:t>
            </w:r>
          </w:p>
          <w:p w:rsidR="00580C0F" w:rsidRPr="00542960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>сообщения</w:t>
            </w:r>
          </w:p>
        </w:tc>
        <w:tc>
          <w:tcPr>
            <w:tcW w:w="2106" w:type="dxa"/>
          </w:tcPr>
          <w:p w:rsidR="00580C0F" w:rsidRPr="00593552" w:rsidRDefault="00580C0F" w:rsidP="00593552">
            <w:pPr>
              <w:jc w:val="center"/>
            </w:pPr>
            <w:r w:rsidRPr="00593552">
              <w:t>зачет</w:t>
            </w:r>
          </w:p>
        </w:tc>
      </w:tr>
      <w:tr w:rsidR="00580C0F" w:rsidRPr="00542960" w:rsidTr="00542960">
        <w:trPr>
          <w:trHeight w:val="359"/>
        </w:trPr>
        <w:tc>
          <w:tcPr>
            <w:tcW w:w="669" w:type="dxa"/>
          </w:tcPr>
          <w:p w:rsidR="00580C0F" w:rsidRPr="00542960" w:rsidRDefault="00580C0F" w:rsidP="00542960">
            <w:pPr>
              <w:ind w:right="-114"/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8</w:t>
            </w:r>
          </w:p>
        </w:tc>
        <w:tc>
          <w:tcPr>
            <w:tcW w:w="3219" w:type="dxa"/>
          </w:tcPr>
          <w:p w:rsidR="00580C0F" w:rsidRPr="00AB092D" w:rsidRDefault="00580C0F" w:rsidP="00CE36B4">
            <w:pPr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Особенности правового регулирования информационной безопасности России</w:t>
            </w:r>
          </w:p>
        </w:tc>
        <w:tc>
          <w:tcPr>
            <w:tcW w:w="1980" w:type="dxa"/>
          </w:tcPr>
          <w:p w:rsidR="00580C0F" w:rsidRPr="00712DC2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2340" w:type="dxa"/>
          </w:tcPr>
          <w:p w:rsidR="00580C0F" w:rsidRPr="00593552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>Реферат</w:t>
            </w:r>
          </w:p>
          <w:p w:rsidR="00580C0F" w:rsidRPr="00593552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>Задачи</w:t>
            </w:r>
          </w:p>
          <w:p w:rsidR="00580C0F" w:rsidRPr="00593552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 xml:space="preserve">доклады, </w:t>
            </w:r>
          </w:p>
          <w:p w:rsidR="00580C0F" w:rsidRPr="00542960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>сообщения</w:t>
            </w:r>
          </w:p>
        </w:tc>
        <w:tc>
          <w:tcPr>
            <w:tcW w:w="2106" w:type="dxa"/>
          </w:tcPr>
          <w:p w:rsidR="00580C0F" w:rsidRPr="00593552" w:rsidRDefault="00580C0F" w:rsidP="00593552">
            <w:pPr>
              <w:jc w:val="center"/>
            </w:pPr>
            <w:r w:rsidRPr="00593552">
              <w:t>зачет</w:t>
            </w:r>
          </w:p>
        </w:tc>
      </w:tr>
      <w:tr w:rsidR="00580C0F" w:rsidRPr="00542960" w:rsidTr="00542960">
        <w:trPr>
          <w:trHeight w:val="359"/>
        </w:trPr>
        <w:tc>
          <w:tcPr>
            <w:tcW w:w="669" w:type="dxa"/>
          </w:tcPr>
          <w:p w:rsidR="00580C0F" w:rsidRPr="00542960" w:rsidRDefault="00580C0F" w:rsidP="00542960">
            <w:pPr>
              <w:ind w:right="-114"/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9</w:t>
            </w:r>
          </w:p>
        </w:tc>
        <w:tc>
          <w:tcPr>
            <w:tcW w:w="3219" w:type="dxa"/>
          </w:tcPr>
          <w:p w:rsidR="00580C0F" w:rsidRPr="00AB092D" w:rsidRDefault="00580C0F" w:rsidP="00CE36B4">
            <w:pPr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Особенности правового регулирования экологической безопасности России</w:t>
            </w:r>
          </w:p>
        </w:tc>
        <w:tc>
          <w:tcPr>
            <w:tcW w:w="1980" w:type="dxa"/>
          </w:tcPr>
          <w:p w:rsidR="00580C0F" w:rsidRPr="00712DC2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2340" w:type="dxa"/>
          </w:tcPr>
          <w:p w:rsidR="00580C0F" w:rsidRPr="00593552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>Реферат</w:t>
            </w:r>
          </w:p>
          <w:p w:rsidR="00580C0F" w:rsidRPr="00593552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>Задачи</w:t>
            </w:r>
          </w:p>
          <w:p w:rsidR="00580C0F" w:rsidRPr="00593552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 xml:space="preserve">доклады, </w:t>
            </w:r>
          </w:p>
          <w:p w:rsidR="00580C0F" w:rsidRPr="00542960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>сообщения</w:t>
            </w:r>
          </w:p>
        </w:tc>
        <w:tc>
          <w:tcPr>
            <w:tcW w:w="2106" w:type="dxa"/>
          </w:tcPr>
          <w:p w:rsidR="00580C0F" w:rsidRPr="00593552" w:rsidRDefault="00580C0F" w:rsidP="00593552">
            <w:pPr>
              <w:jc w:val="center"/>
            </w:pPr>
            <w:r w:rsidRPr="00593552">
              <w:t>зачет</w:t>
            </w:r>
          </w:p>
        </w:tc>
      </w:tr>
      <w:tr w:rsidR="00580C0F" w:rsidRPr="00542960" w:rsidTr="00542960">
        <w:trPr>
          <w:trHeight w:val="359"/>
        </w:trPr>
        <w:tc>
          <w:tcPr>
            <w:tcW w:w="669" w:type="dxa"/>
          </w:tcPr>
          <w:p w:rsidR="00580C0F" w:rsidRPr="00542960" w:rsidRDefault="00580C0F" w:rsidP="00542960">
            <w:pPr>
              <w:ind w:right="-114"/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10</w:t>
            </w:r>
          </w:p>
        </w:tc>
        <w:tc>
          <w:tcPr>
            <w:tcW w:w="3219" w:type="dxa"/>
          </w:tcPr>
          <w:p w:rsidR="00580C0F" w:rsidRPr="00AB092D" w:rsidRDefault="00580C0F" w:rsidP="00CE36B4">
            <w:pPr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Особенности правового регулирования противодействия коррупции как угрозе национальной безопасности России</w:t>
            </w:r>
          </w:p>
        </w:tc>
        <w:tc>
          <w:tcPr>
            <w:tcW w:w="1980" w:type="dxa"/>
          </w:tcPr>
          <w:p w:rsidR="00580C0F" w:rsidRPr="00712DC2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2340" w:type="dxa"/>
          </w:tcPr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>Реферат</w:t>
            </w:r>
          </w:p>
          <w:p w:rsidR="00580C0F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>доклады,</w:t>
            </w:r>
          </w:p>
          <w:p w:rsidR="00580C0F" w:rsidRPr="00542960" w:rsidRDefault="00580C0F" w:rsidP="00542960">
            <w:pPr>
              <w:jc w:val="center"/>
              <w:rPr>
                <w:bCs/>
                <w:sz w:val="20"/>
                <w:szCs w:val="20"/>
              </w:rPr>
            </w:pPr>
            <w:r w:rsidRPr="00542960">
              <w:rPr>
                <w:bCs/>
                <w:sz w:val="20"/>
                <w:szCs w:val="20"/>
              </w:rPr>
              <w:t xml:space="preserve"> сообщения</w:t>
            </w:r>
          </w:p>
        </w:tc>
        <w:tc>
          <w:tcPr>
            <w:tcW w:w="2106" w:type="dxa"/>
          </w:tcPr>
          <w:p w:rsidR="00580C0F" w:rsidRPr="00593552" w:rsidRDefault="00580C0F" w:rsidP="00593552">
            <w:pPr>
              <w:jc w:val="center"/>
            </w:pPr>
            <w:r w:rsidRPr="00593552">
              <w:t>зачет</w:t>
            </w:r>
          </w:p>
        </w:tc>
      </w:tr>
      <w:tr w:rsidR="00580C0F" w:rsidRPr="00542960" w:rsidTr="00542960">
        <w:trPr>
          <w:trHeight w:val="359"/>
        </w:trPr>
        <w:tc>
          <w:tcPr>
            <w:tcW w:w="669" w:type="dxa"/>
          </w:tcPr>
          <w:p w:rsidR="00580C0F" w:rsidRPr="00542960" w:rsidRDefault="00580C0F" w:rsidP="00542960">
            <w:pPr>
              <w:ind w:right="-114"/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11</w:t>
            </w:r>
          </w:p>
        </w:tc>
        <w:tc>
          <w:tcPr>
            <w:tcW w:w="3219" w:type="dxa"/>
          </w:tcPr>
          <w:p w:rsidR="00580C0F" w:rsidRPr="00AB092D" w:rsidRDefault="00580C0F" w:rsidP="00CE36B4">
            <w:pPr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Особенности правового регулирования межнациональных конфликтов как угрозе национальной безопасности России.</w:t>
            </w:r>
          </w:p>
        </w:tc>
        <w:tc>
          <w:tcPr>
            <w:tcW w:w="1980" w:type="dxa"/>
          </w:tcPr>
          <w:p w:rsidR="00580C0F" w:rsidRPr="00712DC2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2340" w:type="dxa"/>
          </w:tcPr>
          <w:p w:rsidR="00580C0F" w:rsidRPr="00593552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>Реферат</w:t>
            </w:r>
          </w:p>
          <w:p w:rsidR="00580C0F" w:rsidRPr="00593552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 xml:space="preserve">доклады, </w:t>
            </w:r>
          </w:p>
          <w:p w:rsidR="00580C0F" w:rsidRPr="00542960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 w:rsidRPr="00593552">
              <w:rPr>
                <w:bCs/>
                <w:sz w:val="20"/>
                <w:szCs w:val="20"/>
              </w:rPr>
              <w:t>сообщения</w:t>
            </w:r>
          </w:p>
        </w:tc>
        <w:tc>
          <w:tcPr>
            <w:tcW w:w="2106" w:type="dxa"/>
          </w:tcPr>
          <w:p w:rsidR="00580C0F" w:rsidRPr="00593552" w:rsidRDefault="00580C0F" w:rsidP="00593552">
            <w:pPr>
              <w:jc w:val="center"/>
            </w:pPr>
            <w:r w:rsidRPr="00593552">
              <w:t>зачет</w:t>
            </w:r>
          </w:p>
        </w:tc>
      </w:tr>
      <w:tr w:rsidR="00580C0F" w:rsidRPr="00542960" w:rsidTr="00542960">
        <w:trPr>
          <w:trHeight w:val="359"/>
        </w:trPr>
        <w:tc>
          <w:tcPr>
            <w:tcW w:w="669" w:type="dxa"/>
          </w:tcPr>
          <w:p w:rsidR="00580C0F" w:rsidRPr="00542960" w:rsidRDefault="00580C0F" w:rsidP="00542960">
            <w:pPr>
              <w:ind w:right="-114"/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12</w:t>
            </w:r>
          </w:p>
        </w:tc>
        <w:tc>
          <w:tcPr>
            <w:tcW w:w="3219" w:type="dxa"/>
          </w:tcPr>
          <w:p w:rsidR="00580C0F" w:rsidRPr="00AB092D" w:rsidRDefault="00580C0F" w:rsidP="00CE36B4">
            <w:pPr>
              <w:rPr>
                <w:sz w:val="20"/>
                <w:szCs w:val="20"/>
              </w:rPr>
            </w:pPr>
            <w:r w:rsidRPr="00AB092D">
              <w:rPr>
                <w:sz w:val="20"/>
                <w:szCs w:val="20"/>
              </w:rPr>
              <w:t>Особенности правого регулирования миграционной и демографической безопасности России.</w:t>
            </w:r>
          </w:p>
        </w:tc>
        <w:tc>
          <w:tcPr>
            <w:tcW w:w="1980" w:type="dxa"/>
          </w:tcPr>
          <w:p w:rsidR="00580C0F" w:rsidRPr="00712DC2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ПК-4</w:t>
            </w:r>
          </w:p>
          <w:p w:rsidR="00580C0F" w:rsidRPr="00DF3F79" w:rsidRDefault="00580C0F" w:rsidP="000C240A">
            <w:pPr>
              <w:jc w:val="center"/>
              <w:rPr>
                <w:sz w:val="20"/>
                <w:szCs w:val="20"/>
              </w:rPr>
            </w:pPr>
            <w:r w:rsidRPr="00712DC2">
              <w:rPr>
                <w:sz w:val="20"/>
                <w:szCs w:val="20"/>
              </w:rPr>
              <w:t>ПК-12</w:t>
            </w:r>
          </w:p>
        </w:tc>
        <w:tc>
          <w:tcPr>
            <w:tcW w:w="2340" w:type="dxa"/>
          </w:tcPr>
          <w:p w:rsidR="00580C0F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</w:t>
            </w:r>
          </w:p>
          <w:p w:rsidR="00580C0F" w:rsidRPr="00542960" w:rsidRDefault="00580C0F" w:rsidP="005935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доклад</w:t>
            </w:r>
          </w:p>
        </w:tc>
        <w:tc>
          <w:tcPr>
            <w:tcW w:w="2106" w:type="dxa"/>
          </w:tcPr>
          <w:p w:rsidR="00580C0F" w:rsidRPr="00593552" w:rsidRDefault="00580C0F" w:rsidP="00593552">
            <w:pPr>
              <w:jc w:val="center"/>
            </w:pPr>
            <w:r w:rsidRPr="00593552">
              <w:t>зачет</w:t>
            </w:r>
          </w:p>
        </w:tc>
      </w:tr>
    </w:tbl>
    <w:p w:rsidR="00580C0F" w:rsidRPr="00884BD6" w:rsidRDefault="00580C0F" w:rsidP="00884BD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10011403"/>
      <w:r w:rsidRPr="00884BD6">
        <w:rPr>
          <w:rFonts w:ascii="Times New Roman" w:hAnsi="Times New Roman" w:cs="Times New Roman"/>
          <w:sz w:val="24"/>
          <w:szCs w:val="24"/>
        </w:rPr>
        <w:t>5. Показатели, критерии и шкала оценки сформированных компетенций</w:t>
      </w:r>
      <w:bookmarkEnd w:id="2"/>
    </w:p>
    <w:p w:rsidR="00580C0F" w:rsidRPr="00922E33" w:rsidRDefault="00580C0F" w:rsidP="00980502">
      <w:pPr>
        <w:ind w:left="100"/>
        <w:jc w:val="center"/>
        <w:rPr>
          <w:b/>
          <w:bCs/>
        </w:rPr>
      </w:pP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700"/>
        <w:gridCol w:w="2880"/>
        <w:gridCol w:w="3866"/>
      </w:tblGrid>
      <w:tr w:rsidR="00580C0F" w:rsidRPr="00542960" w:rsidTr="006B41F2">
        <w:tc>
          <w:tcPr>
            <w:tcW w:w="1008" w:type="dxa"/>
            <w:vMerge w:val="restart"/>
          </w:tcPr>
          <w:p w:rsidR="00580C0F" w:rsidRPr="00542960" w:rsidRDefault="00580C0F" w:rsidP="00DF3F79">
            <w:pPr>
              <w:jc w:val="center"/>
              <w:rPr>
                <w:sz w:val="20"/>
                <w:szCs w:val="20"/>
              </w:rPr>
            </w:pPr>
            <w:bookmarkStart w:id="3" w:name="_Toc510011404"/>
            <w:r w:rsidRPr="00542960">
              <w:rPr>
                <w:sz w:val="20"/>
                <w:szCs w:val="20"/>
              </w:rPr>
              <w:t>Код и наименование компетенций</w:t>
            </w:r>
          </w:p>
        </w:tc>
        <w:tc>
          <w:tcPr>
            <w:tcW w:w="9446" w:type="dxa"/>
            <w:gridSpan w:val="3"/>
          </w:tcPr>
          <w:p w:rsidR="00580C0F" w:rsidRPr="00542960" w:rsidRDefault="00580C0F" w:rsidP="00DF3F79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Соответствие уровней освоения компетенции планируемым результатам обучения и критериям их оценивания</w:t>
            </w:r>
          </w:p>
        </w:tc>
      </w:tr>
      <w:tr w:rsidR="00580C0F" w:rsidRPr="00542960" w:rsidTr="006B41F2">
        <w:tc>
          <w:tcPr>
            <w:tcW w:w="1008" w:type="dxa"/>
            <w:vMerge/>
          </w:tcPr>
          <w:p w:rsidR="00580C0F" w:rsidRPr="00542960" w:rsidRDefault="00580C0F" w:rsidP="00DF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6" w:type="dxa"/>
            <w:gridSpan w:val="3"/>
          </w:tcPr>
          <w:p w:rsidR="00580C0F" w:rsidRPr="00542960" w:rsidRDefault="00580C0F" w:rsidP="00DF3F79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Оценка</w:t>
            </w:r>
          </w:p>
        </w:tc>
      </w:tr>
      <w:tr w:rsidR="00580C0F" w:rsidRPr="00542960" w:rsidTr="006B41F2">
        <w:tc>
          <w:tcPr>
            <w:tcW w:w="1008" w:type="dxa"/>
            <w:vMerge/>
          </w:tcPr>
          <w:p w:rsidR="00580C0F" w:rsidRPr="00542960" w:rsidRDefault="00580C0F" w:rsidP="00DF3F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580C0F" w:rsidRPr="00542960" w:rsidRDefault="00580C0F" w:rsidP="00DF3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незачет</w:t>
            </w:r>
          </w:p>
        </w:tc>
        <w:tc>
          <w:tcPr>
            <w:tcW w:w="2880" w:type="dxa"/>
          </w:tcPr>
          <w:p w:rsidR="00580C0F" w:rsidRPr="00542960" w:rsidRDefault="00580C0F" w:rsidP="00DF3F79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Хорошо</w:t>
            </w:r>
          </w:p>
        </w:tc>
        <w:tc>
          <w:tcPr>
            <w:tcW w:w="3866" w:type="dxa"/>
          </w:tcPr>
          <w:p w:rsidR="00580C0F" w:rsidRPr="00542960" w:rsidRDefault="00580C0F" w:rsidP="00DF3F79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 xml:space="preserve">Отлично </w:t>
            </w:r>
          </w:p>
        </w:tc>
      </w:tr>
      <w:tr w:rsidR="00580C0F" w:rsidRPr="00542960" w:rsidTr="006B41F2">
        <w:trPr>
          <w:trHeight w:val="1010"/>
        </w:trPr>
        <w:tc>
          <w:tcPr>
            <w:tcW w:w="1008" w:type="dxa"/>
            <w:vAlign w:val="center"/>
          </w:tcPr>
          <w:p w:rsidR="00580C0F" w:rsidRPr="00542960" w:rsidRDefault="00580C0F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ОПК-1;</w:t>
            </w:r>
          </w:p>
          <w:p w:rsidR="00580C0F" w:rsidRPr="00542960" w:rsidRDefault="00580C0F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ПК-1;</w:t>
            </w:r>
          </w:p>
          <w:p w:rsidR="00580C0F" w:rsidRPr="00542960" w:rsidRDefault="00580C0F" w:rsidP="00542960">
            <w:pPr>
              <w:jc w:val="center"/>
              <w:rPr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ПК-3;</w:t>
            </w:r>
          </w:p>
          <w:p w:rsidR="00580C0F" w:rsidRPr="00542960" w:rsidRDefault="00580C0F" w:rsidP="00542960">
            <w:pPr>
              <w:jc w:val="center"/>
              <w:rPr>
                <w:b/>
                <w:bCs/>
                <w:sz w:val="20"/>
                <w:szCs w:val="20"/>
              </w:rPr>
            </w:pPr>
            <w:r w:rsidRPr="00542960">
              <w:rPr>
                <w:sz w:val="20"/>
                <w:szCs w:val="20"/>
              </w:rPr>
              <w:t>ПК-15</w:t>
            </w:r>
          </w:p>
        </w:tc>
        <w:tc>
          <w:tcPr>
            <w:tcW w:w="2700" w:type="dxa"/>
          </w:tcPr>
          <w:p w:rsidR="00580C0F" w:rsidRPr="00542960" w:rsidRDefault="00580C0F" w:rsidP="006B41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42960">
              <w:rPr>
                <w:color w:val="000000"/>
                <w:sz w:val="20"/>
                <w:szCs w:val="20"/>
              </w:rPr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сложности при выполнении практических работ и затрудняется связать теорию вопроса с практикой.</w:t>
            </w:r>
          </w:p>
          <w:p w:rsidR="00580C0F" w:rsidRPr="00542960" w:rsidRDefault="00580C0F" w:rsidP="00DF3F79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</w:tcPr>
          <w:p w:rsidR="00580C0F" w:rsidRPr="00542960" w:rsidRDefault="00580C0F" w:rsidP="006B41F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42960">
              <w:rPr>
                <w:color w:val="000000"/>
                <w:sz w:val="20"/>
                <w:szCs w:val="20"/>
              </w:rPr>
      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а также имеет достаточно полное представление о значимости знаний по дисциплине.</w:t>
            </w:r>
          </w:p>
          <w:p w:rsidR="00580C0F" w:rsidRPr="00542960" w:rsidRDefault="00580C0F" w:rsidP="00DF3F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</w:tcPr>
          <w:p w:rsidR="00580C0F" w:rsidRPr="00542960" w:rsidRDefault="00580C0F" w:rsidP="00DF3F7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42960">
              <w:rPr>
                <w:color w:val="000000"/>
                <w:sz w:val="20"/>
                <w:szCs w:val="20"/>
              </w:rPr>
      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различной литературы, правильно обосновывает принятое нестандартное решение, владеет разносторонними навыками и приемами выполнения практических задач по формированию </w:t>
            </w:r>
            <w:proofErr w:type="spellStart"/>
            <w:r w:rsidRPr="00542960">
              <w:rPr>
                <w:color w:val="000000"/>
                <w:sz w:val="20"/>
                <w:szCs w:val="20"/>
              </w:rPr>
              <w:t>общепрофессиональных</w:t>
            </w:r>
            <w:proofErr w:type="spellEnd"/>
            <w:r w:rsidRPr="00542960">
              <w:rPr>
                <w:color w:val="000000"/>
                <w:sz w:val="20"/>
                <w:szCs w:val="20"/>
              </w:rPr>
              <w:t xml:space="preserve"> компетенций.</w:t>
            </w:r>
          </w:p>
        </w:tc>
      </w:tr>
    </w:tbl>
    <w:p w:rsidR="00580C0F" w:rsidRPr="00980502" w:rsidRDefault="00580C0F" w:rsidP="00980502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0502">
        <w:rPr>
          <w:rFonts w:ascii="Times New Roman" w:hAnsi="Times New Roman" w:cs="Times New Roman"/>
          <w:sz w:val="24"/>
          <w:szCs w:val="24"/>
        </w:rPr>
        <w:lastRenderedPageBreak/>
        <w:t>6. Типовые контрольные задания или иные материалы</w:t>
      </w:r>
      <w:bookmarkEnd w:id="3"/>
    </w:p>
    <w:p w:rsidR="00580C0F" w:rsidRPr="00922E33" w:rsidRDefault="00580C0F" w:rsidP="00980502">
      <w:pPr>
        <w:jc w:val="center"/>
      </w:pPr>
      <w:r w:rsidRPr="00922E33">
        <w:t>необходимые для оценки знаний, умений, навыков и (или) опыта деятельности, характеризующих этапы формирования компетенций в процессе освоения основной профессиональной  образовательной программы:</w:t>
      </w:r>
    </w:p>
    <w:p w:rsidR="00580C0F" w:rsidRPr="00922E33" w:rsidRDefault="00580C0F" w:rsidP="00980502">
      <w:pPr>
        <w:jc w:val="center"/>
      </w:pPr>
    </w:p>
    <w:p w:rsidR="00580C0F" w:rsidRPr="00922E33" w:rsidRDefault="00580C0F" w:rsidP="00980502">
      <w:pPr>
        <w:pStyle w:val="11"/>
        <w:ind w:left="460"/>
        <w:jc w:val="center"/>
        <w:rPr>
          <w:b/>
          <w:bCs/>
          <w:sz w:val="24"/>
          <w:szCs w:val="24"/>
        </w:rPr>
      </w:pPr>
      <w:r w:rsidRPr="00922E33">
        <w:rPr>
          <w:b/>
          <w:bCs/>
          <w:sz w:val="24"/>
          <w:szCs w:val="24"/>
        </w:rPr>
        <w:t>6.1. Текущая аттестация</w:t>
      </w:r>
    </w:p>
    <w:p w:rsidR="00580C0F" w:rsidRPr="00922E33" w:rsidRDefault="00580C0F" w:rsidP="00980502">
      <w:pPr>
        <w:pStyle w:val="11"/>
        <w:ind w:left="460"/>
        <w:jc w:val="center"/>
        <w:rPr>
          <w:b/>
          <w:bCs/>
          <w:sz w:val="24"/>
          <w:szCs w:val="24"/>
        </w:rPr>
      </w:pPr>
    </w:p>
    <w:p w:rsidR="00580C0F" w:rsidRDefault="00580C0F" w:rsidP="00980502">
      <w:pPr>
        <w:pStyle w:val="1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Опрос</w:t>
      </w:r>
    </w:p>
    <w:p w:rsidR="00580C0F" w:rsidRDefault="00580C0F" w:rsidP="00980502">
      <w:pPr>
        <w:pStyle w:val="1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Реферат, доклад</w:t>
      </w:r>
    </w:p>
    <w:p w:rsidR="00580C0F" w:rsidRDefault="00580C0F" w:rsidP="00980502">
      <w:pPr>
        <w:pStyle w:val="1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Тестирование</w:t>
      </w:r>
    </w:p>
    <w:p w:rsidR="00580C0F" w:rsidRDefault="00580C0F" w:rsidP="00980502">
      <w:pPr>
        <w:pStyle w:val="1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Выполнение семестровых заданий (задачи, схемы, и др.)</w:t>
      </w:r>
    </w:p>
    <w:p w:rsidR="00580C0F" w:rsidRPr="00EC0CFC" w:rsidRDefault="00580C0F" w:rsidP="00884BD6">
      <w:pPr>
        <w:pStyle w:val="11"/>
        <w:rPr>
          <w:sz w:val="24"/>
          <w:szCs w:val="24"/>
        </w:rPr>
      </w:pPr>
    </w:p>
    <w:p w:rsidR="00580C0F" w:rsidRPr="00B83EC9" w:rsidRDefault="00580C0F" w:rsidP="00B83EC9">
      <w:pPr>
        <w:ind w:left="100" w:firstLine="609"/>
        <w:jc w:val="both"/>
        <w:rPr>
          <w:bCs/>
        </w:rPr>
      </w:pPr>
      <w:r w:rsidRPr="00B83EC9">
        <w:rPr>
          <w:b/>
          <w:bCs/>
        </w:rPr>
        <w:t>Тематика докладов</w:t>
      </w:r>
      <w:r>
        <w:rPr>
          <w:bCs/>
        </w:rPr>
        <w:t xml:space="preserve"> (рефератов) формулируется препод</w:t>
      </w:r>
      <w:r w:rsidRPr="00B83EC9">
        <w:rPr>
          <w:bCs/>
        </w:rPr>
        <w:t>авателем или предлагается самим студентом в рамках читаемой темы.</w:t>
      </w:r>
    </w:p>
    <w:p w:rsidR="00580C0F" w:rsidRPr="00F81AD7" w:rsidRDefault="00580C0F" w:rsidP="00F81AD7">
      <w:pPr>
        <w:ind w:left="100"/>
        <w:jc w:val="center"/>
        <w:rPr>
          <w:bCs/>
          <w:i/>
        </w:rPr>
      </w:pPr>
      <w:r w:rsidRPr="00F81AD7">
        <w:rPr>
          <w:bCs/>
          <w:i/>
        </w:rPr>
        <w:t>Критерии оценки</w:t>
      </w:r>
      <w:r>
        <w:rPr>
          <w:bCs/>
          <w:i/>
        </w:rPr>
        <w:t xml:space="preserve"> рефератов</w:t>
      </w:r>
      <w:r w:rsidRPr="00F81AD7">
        <w:rPr>
          <w:bCs/>
          <w:i/>
        </w:rPr>
        <w:t xml:space="preserve">: </w:t>
      </w:r>
    </w:p>
    <w:p w:rsidR="00580C0F" w:rsidRDefault="00580C0F" w:rsidP="00F81AD7">
      <w:pPr>
        <w:ind w:left="100"/>
        <w:rPr>
          <w:bCs/>
        </w:rPr>
      </w:pPr>
      <w:r w:rsidRPr="00F81AD7">
        <w:rPr>
          <w:bCs/>
        </w:rPr>
        <w:t>- оценка «отлично» выставляется студенту, если он продемонстрировал содержательно-теоретический уровень владения темой, отразил личное мнение по излагаемому вопросу, основанное на авторских суждениях; содержание эссе (реферата, доклада, сообщения) было продуманным, логически правильно выстроенным и структурированным (оно должно включать в себя введение, основную часть, заключение);</w:t>
      </w:r>
    </w:p>
    <w:p w:rsidR="00580C0F" w:rsidRPr="00F81AD7" w:rsidRDefault="00580C0F" w:rsidP="00F81AD7">
      <w:pPr>
        <w:ind w:left="100"/>
        <w:rPr>
          <w:bCs/>
        </w:rPr>
      </w:pPr>
    </w:p>
    <w:p w:rsidR="00580C0F" w:rsidRDefault="00580C0F" w:rsidP="00F81AD7">
      <w:pPr>
        <w:ind w:left="100"/>
        <w:rPr>
          <w:bCs/>
        </w:rPr>
      </w:pPr>
      <w:r w:rsidRPr="00F81AD7">
        <w:rPr>
          <w:bCs/>
        </w:rPr>
        <w:t>- оценка «хорошо» выставляется студенту, если в эссе (реферате, докладе, сообщении)  обоснована актуальность темы; проведен анализ позиций авторов изученных работ; отсутствует свое отношение к освещаемой проблеме; сделаны выводы; оформление рукописи соответствует предъявляемым требованиям;</w:t>
      </w:r>
    </w:p>
    <w:p w:rsidR="00580C0F" w:rsidRPr="00F81AD7" w:rsidRDefault="00580C0F" w:rsidP="00F81AD7">
      <w:pPr>
        <w:ind w:left="100"/>
        <w:rPr>
          <w:bCs/>
        </w:rPr>
      </w:pPr>
    </w:p>
    <w:p w:rsidR="00580C0F" w:rsidRDefault="00580C0F" w:rsidP="00F81AD7">
      <w:pPr>
        <w:ind w:left="100"/>
        <w:rPr>
          <w:bCs/>
        </w:rPr>
      </w:pPr>
      <w:r w:rsidRPr="00F81AD7">
        <w:rPr>
          <w:bCs/>
        </w:rPr>
        <w:t>- оценка «удовлетворительно» выставляется студенту, если в эссе (реферате, докладе, сообщении) обоснована актуальность темы; изложена позиция авторов изученных работ без анализа; отсутствуют свое отношение к освещаемой проблеме и выводы; оформление рукописи частично соответствует предъявляемым требованиям.</w:t>
      </w:r>
    </w:p>
    <w:p w:rsidR="00580C0F" w:rsidRPr="00F81AD7" w:rsidRDefault="00580C0F" w:rsidP="00F81AD7">
      <w:pPr>
        <w:ind w:left="100"/>
        <w:rPr>
          <w:bCs/>
        </w:rPr>
      </w:pPr>
    </w:p>
    <w:p w:rsidR="00580C0F" w:rsidRDefault="00580C0F" w:rsidP="00F81AD7">
      <w:pPr>
        <w:ind w:left="100"/>
        <w:rPr>
          <w:b/>
          <w:bCs/>
        </w:rPr>
      </w:pPr>
      <w:r w:rsidRPr="00F81AD7">
        <w:rPr>
          <w:bCs/>
        </w:rPr>
        <w:t xml:space="preserve">- оценка «неудовлетворительно» выставляется студенту, если содержание эссе (реферата, доклада, сообщения) было более чем на 50% заимствовано из </w:t>
      </w:r>
      <w:proofErr w:type="spellStart"/>
      <w:r w:rsidRPr="00F81AD7">
        <w:rPr>
          <w:bCs/>
        </w:rPr>
        <w:t>Интернет-источников</w:t>
      </w:r>
      <w:proofErr w:type="spellEnd"/>
      <w:r w:rsidRPr="00F81AD7">
        <w:rPr>
          <w:bCs/>
        </w:rPr>
        <w:t>, или в нем присутствуют элементы плагиата либо работа не отвечает предъявляемым требованиям.</w:t>
      </w:r>
    </w:p>
    <w:p w:rsidR="00580C0F" w:rsidRDefault="00580C0F" w:rsidP="00884BD6">
      <w:pPr>
        <w:ind w:left="100"/>
        <w:jc w:val="center"/>
        <w:rPr>
          <w:b/>
          <w:bCs/>
        </w:rPr>
      </w:pPr>
    </w:p>
    <w:p w:rsidR="00580C0F" w:rsidRDefault="00580C0F" w:rsidP="00B83EC9">
      <w:pPr>
        <w:ind w:left="100"/>
        <w:jc w:val="center"/>
        <w:rPr>
          <w:b/>
          <w:bCs/>
        </w:rPr>
      </w:pPr>
      <w:r>
        <w:rPr>
          <w:b/>
          <w:bCs/>
        </w:rPr>
        <w:t>Задачи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478" w:right="289" w:firstLine="705"/>
        <w:jc w:val="both"/>
      </w:pPr>
      <w:r w:rsidRPr="00B83EC9">
        <w:rPr>
          <w:i/>
        </w:rPr>
        <w:t>Задача №1</w:t>
      </w:r>
      <w:r w:rsidRPr="00B83EC9">
        <w:t>: Определить способы классификации юридической информации: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6" w:hanging="360"/>
        <w:jc w:val="both"/>
      </w:pPr>
      <w:r w:rsidRPr="00B83EC9">
        <w:t>а) создать иерархический иерархическую систему классификации для предметной области «Судебная система Российской Федерации» по следующим признакам: ветви судебной системы, звенья судебной системы и процессуальной компетенции. Классифицировать известные вам суды Российской Федерации по созданному классификатору</w:t>
      </w:r>
    </w:p>
    <w:p w:rsidR="00580C0F" w:rsidRPr="00B83EC9" w:rsidRDefault="00580C0F" w:rsidP="00B83EC9">
      <w:pPr>
        <w:widowControl w:val="0"/>
        <w:autoSpaceDE w:val="0"/>
        <w:autoSpaceDN w:val="0"/>
        <w:spacing w:before="0" w:line="320" w:lineRule="exact"/>
        <w:ind w:left="478"/>
        <w:jc w:val="both"/>
      </w:pPr>
      <w:r w:rsidRPr="00B83EC9">
        <w:t xml:space="preserve">б) создать </w:t>
      </w:r>
      <w:proofErr w:type="spellStart"/>
      <w:r w:rsidRPr="00B83EC9">
        <w:t>фасетную</w:t>
      </w:r>
      <w:proofErr w:type="spellEnd"/>
      <w:r w:rsidRPr="00B83EC9">
        <w:t xml:space="preserve"> систему классификации для информационного объекта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90"/>
        <w:jc w:val="both"/>
      </w:pPr>
      <w:r w:rsidRPr="00B83EC9">
        <w:t>«студенты ИПСУБ» по следующим признакам: направление обучения, специальность, форма обучения;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6" w:hanging="360"/>
        <w:jc w:val="both"/>
      </w:pPr>
      <w:r w:rsidRPr="00B83EC9">
        <w:t>в) построить дескрипторную систему классификации для правовых дисциплин, изучаемых студентами специальности «Юриспруденция».</w:t>
      </w:r>
    </w:p>
    <w:p w:rsidR="00580C0F" w:rsidRPr="00B83EC9" w:rsidRDefault="00580C0F" w:rsidP="00B83EC9">
      <w:pPr>
        <w:widowControl w:val="0"/>
        <w:autoSpaceDE w:val="0"/>
        <w:autoSpaceDN w:val="0"/>
        <w:spacing w:before="1"/>
      </w:pPr>
    </w:p>
    <w:p w:rsidR="00580C0F" w:rsidRPr="00B83EC9" w:rsidRDefault="00580C0F" w:rsidP="00B83EC9">
      <w:pPr>
        <w:widowControl w:val="0"/>
        <w:autoSpaceDE w:val="0"/>
        <w:autoSpaceDN w:val="0"/>
        <w:spacing w:before="0" w:line="322" w:lineRule="exact"/>
        <w:ind w:left="1184"/>
      </w:pPr>
      <w:r w:rsidRPr="00B83EC9">
        <w:rPr>
          <w:i/>
        </w:rPr>
        <w:t xml:space="preserve">Задача № 2: </w:t>
      </w:r>
      <w:r w:rsidRPr="00B83EC9">
        <w:t>Определить метод алгоритмизации в правовой сфере.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94"/>
        <w:jc w:val="both"/>
      </w:pPr>
      <w:r w:rsidRPr="00B83EC9">
        <w:lastRenderedPageBreak/>
        <w:t>Представьте в виде блок-схемы процесс принятия федеральных законов РФ.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8"/>
        <w:jc w:val="both"/>
      </w:pPr>
      <w:r w:rsidRPr="00B83EC9">
        <w:t>Согласно ст. ст. 105, 107 Конституции 1993 г.принятие Федерального закона регламентируется следующими положениями: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8" w:hanging="360"/>
        <w:jc w:val="both"/>
      </w:pPr>
      <w:r w:rsidRPr="00B83EC9">
        <w:t>а) В принятии закона участвуют Государственная Дума, Совет Федерации и Президент РФ.</w:t>
      </w:r>
    </w:p>
    <w:p w:rsidR="00580C0F" w:rsidRPr="00B83EC9" w:rsidRDefault="00580C0F" w:rsidP="00B83EC9">
      <w:pPr>
        <w:widowControl w:val="0"/>
        <w:autoSpaceDE w:val="0"/>
        <w:autoSpaceDN w:val="0"/>
        <w:spacing w:before="0" w:line="321" w:lineRule="exact"/>
        <w:ind w:left="478"/>
        <w:jc w:val="both"/>
      </w:pPr>
      <w:r w:rsidRPr="00B83EC9">
        <w:t>б) Закон принимает Государственная Дума.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3" w:hanging="360"/>
        <w:jc w:val="both"/>
      </w:pPr>
      <w:r w:rsidRPr="00B83EC9">
        <w:t>в) Затем Закон передается в Совет Федерации, который либо одобряет Закон, либо отклоняет его (</w:t>
      </w:r>
      <w:proofErr w:type="spellStart"/>
      <w:r w:rsidRPr="00B83EC9">
        <w:t>налагаетвето</w:t>
      </w:r>
      <w:proofErr w:type="spellEnd"/>
      <w:r w:rsidRPr="00B83EC9">
        <w:t>).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478" w:right="288"/>
        <w:jc w:val="both"/>
      </w:pPr>
      <w:r w:rsidRPr="00B83EC9">
        <w:t xml:space="preserve">г)  Если Совет Федерации одобрил Закон, закон направляется Президенту.  </w:t>
      </w:r>
      <w:proofErr w:type="spellStart"/>
      <w:r w:rsidRPr="00B83EC9">
        <w:t>д</w:t>
      </w:r>
      <w:proofErr w:type="spellEnd"/>
      <w:r w:rsidRPr="00B83EC9">
        <w:t xml:space="preserve">) Если Совет Федерации отклонил Закон, закон </w:t>
      </w:r>
      <w:proofErr w:type="spellStart"/>
      <w:r w:rsidRPr="00B83EC9">
        <w:t>возвращаетсяв</w:t>
      </w:r>
      <w:proofErr w:type="spellEnd"/>
    </w:p>
    <w:p w:rsidR="00580C0F" w:rsidRPr="00B83EC9" w:rsidRDefault="00580C0F" w:rsidP="00B83EC9">
      <w:pPr>
        <w:widowControl w:val="0"/>
        <w:autoSpaceDE w:val="0"/>
        <w:autoSpaceDN w:val="0"/>
        <w:spacing w:before="1" w:line="322" w:lineRule="exact"/>
        <w:ind w:left="838"/>
        <w:jc w:val="both"/>
      </w:pPr>
      <w:r w:rsidRPr="00B83EC9">
        <w:t>Государственную Думу.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90" w:hanging="360"/>
        <w:jc w:val="both"/>
      </w:pPr>
      <w:r w:rsidRPr="00B83EC9">
        <w:t>е) Если Государственная Дума соглашается изменить Закон, то все действия по принятию закона повторяются с самого начала.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7" w:hanging="360"/>
        <w:jc w:val="both"/>
      </w:pPr>
      <w:r w:rsidRPr="00B83EC9">
        <w:t>ж) Если Государственная Дума не соглашается изменить Закон, она проводит по нему повторное голосование.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8" w:hanging="360"/>
        <w:jc w:val="both"/>
      </w:pPr>
      <w:proofErr w:type="spellStart"/>
      <w:r w:rsidRPr="00B83EC9">
        <w:t>з</w:t>
      </w:r>
      <w:proofErr w:type="spellEnd"/>
      <w:r w:rsidRPr="00B83EC9">
        <w:t>) Если при повторном голосовании в Государственной Думе Закон получал менее двух третей голосов, то Государственная Дума обязана внести в Закон изменения и повторить все действия по принятию Закона.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9" w:hanging="360"/>
        <w:jc w:val="both"/>
      </w:pPr>
      <w:r w:rsidRPr="00B83EC9">
        <w:t xml:space="preserve">и) Если при повторном голосовании в Государственной Думе  Закон </w:t>
      </w:r>
      <w:proofErr w:type="spellStart"/>
      <w:r w:rsidRPr="00B83EC9">
        <w:t>получилнеменеедвухтретейголосов,онсчитаетсяпринятымнесмотря</w:t>
      </w:r>
      <w:proofErr w:type="spellEnd"/>
    </w:p>
    <w:p w:rsidR="00580C0F" w:rsidRPr="00B83EC9" w:rsidRDefault="00580C0F" w:rsidP="00B83EC9">
      <w:pPr>
        <w:widowControl w:val="0"/>
        <w:autoSpaceDE w:val="0"/>
        <w:autoSpaceDN w:val="0"/>
        <w:spacing w:before="57"/>
        <w:ind w:left="839" w:right="284"/>
        <w:jc w:val="both"/>
      </w:pPr>
      <w:r w:rsidRPr="00B83EC9">
        <w:t>на вето Совета Федерации (Государственная Дума преодолела вето Совета Федерации).</w:t>
      </w:r>
    </w:p>
    <w:p w:rsidR="00580C0F" w:rsidRPr="00B83EC9" w:rsidRDefault="00580C0F" w:rsidP="00B83EC9">
      <w:pPr>
        <w:widowControl w:val="0"/>
        <w:autoSpaceDE w:val="0"/>
        <w:autoSpaceDN w:val="0"/>
        <w:spacing w:before="0" w:line="321" w:lineRule="exact"/>
        <w:ind w:left="479"/>
        <w:jc w:val="both"/>
      </w:pPr>
      <w:r w:rsidRPr="00B83EC9">
        <w:t>к) В этом случае Закон направляется Президенту РФ.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9" w:right="296" w:hanging="360"/>
        <w:jc w:val="both"/>
      </w:pPr>
      <w:r w:rsidRPr="00B83EC9">
        <w:t>л) Президент рассматривает полученный Закон и может одобрить его или отклонить (наложить вето).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9" w:right="288" w:hanging="360"/>
        <w:jc w:val="both"/>
      </w:pPr>
      <w:r w:rsidRPr="00B83EC9">
        <w:t xml:space="preserve">м) В случае одобрения Президент подписывает и обнародует Закон, после чего он вступает </w:t>
      </w:r>
      <w:proofErr w:type="spellStart"/>
      <w:r w:rsidRPr="00B83EC9">
        <w:t>всилу</w:t>
      </w:r>
      <w:proofErr w:type="spellEnd"/>
      <w:r w:rsidRPr="00B83EC9">
        <w:t>.</w:t>
      </w:r>
    </w:p>
    <w:p w:rsidR="00580C0F" w:rsidRPr="00B83EC9" w:rsidRDefault="00580C0F" w:rsidP="00B83EC9">
      <w:pPr>
        <w:widowControl w:val="0"/>
        <w:autoSpaceDE w:val="0"/>
        <w:autoSpaceDN w:val="0"/>
        <w:spacing w:before="0" w:line="242" w:lineRule="auto"/>
        <w:ind w:left="838" w:right="289" w:hanging="360"/>
        <w:jc w:val="both"/>
      </w:pPr>
      <w:proofErr w:type="spellStart"/>
      <w:r w:rsidRPr="00B83EC9">
        <w:t>н</w:t>
      </w:r>
      <w:proofErr w:type="spellEnd"/>
      <w:r w:rsidRPr="00B83EC9">
        <w:t xml:space="preserve">) В случае отклонения Президентом Закон возвращается в </w:t>
      </w:r>
      <w:proofErr w:type="spellStart"/>
      <w:r w:rsidRPr="00B83EC9">
        <w:t>ГосударственнуюДуму</w:t>
      </w:r>
      <w:proofErr w:type="spellEnd"/>
      <w:r w:rsidRPr="00B83EC9">
        <w:t>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6" w:hanging="360"/>
        <w:jc w:val="both"/>
      </w:pPr>
      <w:r w:rsidRPr="00B83EC9">
        <w:t>о) Если Государственная Дума согласна изменить Закон, то все действия по принятию Закона повторяются с самого начала.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8" w:hanging="360"/>
        <w:jc w:val="both"/>
      </w:pPr>
      <w:proofErr w:type="spellStart"/>
      <w:r w:rsidRPr="00B83EC9">
        <w:t>п</w:t>
      </w:r>
      <w:proofErr w:type="spellEnd"/>
      <w:r w:rsidRPr="00B83EC9">
        <w:t>) Если Государственная Дума не согласна изменить Закон, она проводить повторное голосование.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8" w:hanging="360"/>
        <w:jc w:val="both"/>
      </w:pPr>
      <w:proofErr w:type="spellStart"/>
      <w:r w:rsidRPr="00B83EC9">
        <w:t>р</w:t>
      </w:r>
      <w:proofErr w:type="spellEnd"/>
      <w:r w:rsidRPr="00B83EC9">
        <w:t xml:space="preserve">) Если при повторном голосовании в Государственной Думе  Закон получил менее двух третей голосов, то Государственная Дума обязана внести в закон изменения и повторить все действия по </w:t>
      </w:r>
      <w:proofErr w:type="spellStart"/>
      <w:r w:rsidRPr="00B83EC9">
        <w:t>принятиюЗакона</w:t>
      </w:r>
      <w:proofErr w:type="spellEnd"/>
      <w:r w:rsidRPr="00B83EC9">
        <w:t>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91" w:hanging="360"/>
        <w:jc w:val="both"/>
      </w:pPr>
      <w:r w:rsidRPr="00B83EC9">
        <w:t xml:space="preserve">с) Если при повторном голосовании в Государственной Думе  Закон получил не менее двух третей голосов, он направляется в Совет Федерации (Государственная Дум преодолела </w:t>
      </w:r>
      <w:proofErr w:type="spellStart"/>
      <w:r w:rsidRPr="00B83EC9">
        <w:t>ветоПрезидента</w:t>
      </w:r>
      <w:proofErr w:type="spellEnd"/>
      <w:r w:rsidRPr="00B83EC9">
        <w:t>).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93" w:hanging="360"/>
        <w:jc w:val="both"/>
      </w:pPr>
      <w:r w:rsidRPr="00B83EC9">
        <w:t>т) В этом случае Совет Федерации проводит повторное голосование по Закону.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95" w:hanging="360"/>
        <w:jc w:val="both"/>
      </w:pPr>
      <w:r w:rsidRPr="00B83EC9">
        <w:t>у) Если при повторном голосовании в Совете Федерации Закон получил менее двух третей, он возвращается в Государственную Думу.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6" w:hanging="360"/>
        <w:jc w:val="both"/>
      </w:pPr>
      <w:proofErr w:type="spellStart"/>
      <w:r w:rsidRPr="00B83EC9">
        <w:t>ф</w:t>
      </w:r>
      <w:proofErr w:type="spellEnd"/>
      <w:r w:rsidRPr="00B83EC9">
        <w:t xml:space="preserve">) Если при повторном голосовании в Совете Федерации Закон получил не менее двух третей голосов (Совет Федерации преодолел вето Президента) Закон направляется Президенту. В этом случае Президент обязан подписать и </w:t>
      </w:r>
      <w:proofErr w:type="spellStart"/>
      <w:r w:rsidRPr="00B83EC9">
        <w:t>обнародоватьЗакон</w:t>
      </w:r>
      <w:proofErr w:type="spellEnd"/>
      <w:r w:rsidRPr="00B83EC9">
        <w:t>.</w:t>
      </w:r>
    </w:p>
    <w:p w:rsidR="00580C0F" w:rsidRPr="00B83EC9" w:rsidRDefault="00580C0F" w:rsidP="00B83EC9">
      <w:pPr>
        <w:widowControl w:val="0"/>
        <w:autoSpaceDE w:val="0"/>
        <w:autoSpaceDN w:val="0"/>
        <w:spacing w:before="4"/>
      </w:pPr>
    </w:p>
    <w:p w:rsidR="00580C0F" w:rsidRPr="00B83EC9" w:rsidRDefault="00580C0F" w:rsidP="00B83EC9">
      <w:pPr>
        <w:widowControl w:val="0"/>
        <w:autoSpaceDE w:val="0"/>
        <w:autoSpaceDN w:val="0"/>
        <w:spacing w:before="0" w:line="322" w:lineRule="exact"/>
        <w:ind w:left="838"/>
        <w:jc w:val="both"/>
        <w:rPr>
          <w:i/>
        </w:rPr>
      </w:pPr>
      <w:r w:rsidRPr="00B83EC9">
        <w:rPr>
          <w:i/>
        </w:rPr>
        <w:t>Задача № 3:</w:t>
      </w:r>
    </w:p>
    <w:p w:rsidR="00580C0F" w:rsidRPr="00B83EC9" w:rsidRDefault="00580C0F" w:rsidP="00B83EC9">
      <w:pPr>
        <w:widowControl w:val="0"/>
        <w:numPr>
          <w:ilvl w:val="0"/>
          <w:numId w:val="27"/>
        </w:numPr>
        <w:tabs>
          <w:tab w:val="left" w:pos="839"/>
        </w:tabs>
        <w:autoSpaceDE w:val="0"/>
        <w:autoSpaceDN w:val="0"/>
        <w:spacing w:before="0" w:line="322" w:lineRule="exact"/>
        <w:ind w:hanging="361"/>
        <w:jc w:val="both"/>
      </w:pPr>
      <w:r w:rsidRPr="00B83EC9">
        <w:t>НайтипервоначальнуюредакциюФедеральногозаконаот31мая2002г.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838" w:right="289"/>
        <w:jc w:val="both"/>
      </w:pPr>
      <w:r w:rsidRPr="00B83EC9">
        <w:t>№ 62-ФЗ «О гражданстве Российской Федерации». Поставить пользовательский комментарий на ст. 3.</w:t>
      </w:r>
    </w:p>
    <w:p w:rsidR="00580C0F" w:rsidRPr="00B83EC9" w:rsidRDefault="00580C0F" w:rsidP="00B83EC9">
      <w:pPr>
        <w:widowControl w:val="0"/>
        <w:numPr>
          <w:ilvl w:val="0"/>
          <w:numId w:val="27"/>
        </w:numPr>
        <w:tabs>
          <w:tab w:val="left" w:pos="839"/>
        </w:tabs>
        <w:autoSpaceDE w:val="0"/>
        <w:autoSpaceDN w:val="0"/>
        <w:spacing w:before="0" w:line="321" w:lineRule="exact"/>
        <w:ind w:hanging="361"/>
        <w:jc w:val="both"/>
      </w:pPr>
      <w:r w:rsidRPr="00B83EC9">
        <w:t xml:space="preserve">Найти форму заявления о выдаче патента и установить на </w:t>
      </w:r>
      <w:proofErr w:type="spellStart"/>
      <w:r w:rsidRPr="00B83EC9">
        <w:t>нейзакладку</w:t>
      </w:r>
      <w:proofErr w:type="spellEnd"/>
      <w:r w:rsidRPr="00B83EC9">
        <w:t>.</w:t>
      </w:r>
    </w:p>
    <w:p w:rsidR="00580C0F" w:rsidRPr="00B83EC9" w:rsidRDefault="00580C0F" w:rsidP="00B83EC9">
      <w:pPr>
        <w:widowControl w:val="0"/>
        <w:numPr>
          <w:ilvl w:val="0"/>
          <w:numId w:val="27"/>
        </w:numPr>
        <w:tabs>
          <w:tab w:val="left" w:pos="839"/>
        </w:tabs>
        <w:autoSpaceDE w:val="0"/>
        <w:autoSpaceDN w:val="0"/>
        <w:spacing w:before="0"/>
        <w:ind w:right="283"/>
        <w:jc w:val="both"/>
      </w:pPr>
      <w:r w:rsidRPr="00B83EC9">
        <w:t xml:space="preserve">Найти определения следующих понятий: правоохранительная служба, юридическое </w:t>
      </w:r>
      <w:r w:rsidRPr="00B83EC9">
        <w:lastRenderedPageBreak/>
        <w:t xml:space="preserve">лицо, энергетическая ценность. Найденные определения и реквизиты документов, их содержащих, скопировать в текстовый редактор </w:t>
      </w:r>
      <w:proofErr w:type="spellStart"/>
      <w:r w:rsidRPr="00B83EC9">
        <w:t>MicrosoftWord</w:t>
      </w:r>
      <w:proofErr w:type="spellEnd"/>
      <w:r w:rsidRPr="00B83EC9">
        <w:t xml:space="preserve"> таким образом, чтобы получился единый документ и сохранить его </w:t>
      </w:r>
      <w:proofErr w:type="spellStart"/>
      <w:r w:rsidRPr="00B83EC9">
        <w:t>вфайле</w:t>
      </w:r>
      <w:proofErr w:type="spellEnd"/>
      <w:r w:rsidRPr="00B83EC9">
        <w:t>.</w:t>
      </w:r>
    </w:p>
    <w:p w:rsidR="00580C0F" w:rsidRPr="00B83EC9" w:rsidRDefault="00580C0F" w:rsidP="00B83EC9">
      <w:pPr>
        <w:widowControl w:val="0"/>
        <w:autoSpaceDE w:val="0"/>
        <w:autoSpaceDN w:val="0"/>
        <w:spacing w:before="8"/>
      </w:pP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1199"/>
        <w:outlineLvl w:val="0"/>
        <w:rPr>
          <w:bCs/>
          <w:i/>
        </w:rPr>
      </w:pPr>
      <w:r w:rsidRPr="00B83EC9">
        <w:rPr>
          <w:bCs/>
          <w:i/>
        </w:rPr>
        <w:t>Методические указания: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479" w:right="286" w:firstLine="720"/>
        <w:jc w:val="both"/>
      </w:pPr>
      <w:r w:rsidRPr="00B83EC9">
        <w:t>Практическое задание (задача) дается с целью проверки приобретенных умений и навыков применения теоретических знаний для решения практических задач.</w:t>
      </w:r>
    </w:p>
    <w:p w:rsidR="00580C0F" w:rsidRPr="00B83EC9" w:rsidRDefault="00580C0F" w:rsidP="00B83EC9">
      <w:pPr>
        <w:widowControl w:val="0"/>
        <w:autoSpaceDE w:val="0"/>
        <w:autoSpaceDN w:val="0"/>
        <w:spacing w:before="57"/>
        <w:ind w:left="479" w:right="285" w:firstLine="720"/>
        <w:jc w:val="both"/>
      </w:pPr>
      <w:r w:rsidRPr="00B83EC9">
        <w:t>Главным содержанием этого вида задания является проверка обучающегося по овладению практическими умениями и навыками профессиональной деятельности путем решения практических заданий, необходимых для выполнения профессионально-служебных задач в едином информационном пространстве России</w:t>
      </w:r>
      <w:r>
        <w:t>.</w:t>
      </w:r>
    </w:p>
    <w:p w:rsidR="00580C0F" w:rsidRDefault="00580C0F" w:rsidP="00B83EC9">
      <w:pPr>
        <w:ind w:left="100"/>
        <w:jc w:val="center"/>
        <w:rPr>
          <w:b/>
          <w:bCs/>
        </w:rPr>
      </w:pPr>
      <w:r>
        <w:rPr>
          <w:b/>
          <w:bCs/>
        </w:rPr>
        <w:t>Примерные тестовые материалы</w:t>
      </w:r>
    </w:p>
    <w:p w:rsidR="00580C0F" w:rsidRPr="00B83EC9" w:rsidRDefault="00580C0F" w:rsidP="00B83EC9">
      <w:pPr>
        <w:widowControl w:val="0"/>
        <w:autoSpaceDE w:val="0"/>
        <w:autoSpaceDN w:val="0"/>
        <w:spacing w:before="9"/>
        <w:ind w:left="479" w:right="501"/>
        <w:outlineLvl w:val="0"/>
        <w:rPr>
          <w:bCs/>
        </w:rPr>
      </w:pPr>
      <w:r w:rsidRPr="00B83EC9">
        <w:rPr>
          <w:bCs/>
        </w:rPr>
        <w:t>1. Современный интерес к политике национальной безопасности обусловлен</w:t>
      </w:r>
    </w:p>
    <w:p w:rsidR="00580C0F" w:rsidRPr="00B83EC9" w:rsidRDefault="00580C0F" w:rsidP="00B83EC9">
      <w:pPr>
        <w:widowControl w:val="0"/>
        <w:numPr>
          <w:ilvl w:val="0"/>
          <w:numId w:val="38"/>
        </w:numPr>
        <w:tabs>
          <w:tab w:val="left" w:pos="763"/>
        </w:tabs>
        <w:autoSpaceDE w:val="0"/>
        <w:autoSpaceDN w:val="0"/>
        <w:spacing w:before="0" w:line="316" w:lineRule="exact"/>
      </w:pPr>
      <w:r w:rsidRPr="00B83EC9">
        <w:t xml:space="preserve">изменениями в России и во </w:t>
      </w:r>
      <w:proofErr w:type="spellStart"/>
      <w:r w:rsidRPr="00B83EC9">
        <w:t>всеммире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8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 xml:space="preserve">развитием </w:t>
      </w:r>
      <w:proofErr w:type="spellStart"/>
      <w:r w:rsidRPr="00B83EC9">
        <w:t>военно-политическихблоков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8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 xml:space="preserve">состоянием </w:t>
      </w:r>
      <w:proofErr w:type="spellStart"/>
      <w:r w:rsidRPr="00B83EC9">
        <w:t>окружающейсреды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8"/>
        </w:numPr>
        <w:tabs>
          <w:tab w:val="left" w:pos="763"/>
        </w:tabs>
        <w:autoSpaceDE w:val="0"/>
        <w:autoSpaceDN w:val="0"/>
        <w:spacing w:before="0"/>
      </w:pPr>
      <w:proofErr w:type="spellStart"/>
      <w:r w:rsidRPr="00B83EC9">
        <w:t>ростомВВП</w:t>
      </w:r>
      <w:proofErr w:type="spellEnd"/>
    </w:p>
    <w:p w:rsidR="00580C0F" w:rsidRPr="00B83EC9" w:rsidRDefault="00580C0F" w:rsidP="00B83EC9">
      <w:pPr>
        <w:widowControl w:val="0"/>
        <w:autoSpaceDE w:val="0"/>
        <w:autoSpaceDN w:val="0"/>
        <w:spacing w:before="3"/>
      </w:pPr>
    </w:p>
    <w:p w:rsidR="00580C0F" w:rsidRPr="00B83EC9" w:rsidRDefault="00580C0F" w:rsidP="00B83EC9">
      <w:pPr>
        <w:widowControl w:val="0"/>
        <w:autoSpaceDE w:val="0"/>
        <w:autoSpaceDN w:val="0"/>
        <w:spacing w:before="1" w:line="319" w:lineRule="exact"/>
        <w:ind w:left="479"/>
        <w:outlineLvl w:val="0"/>
        <w:rPr>
          <w:bCs/>
        </w:rPr>
      </w:pPr>
      <w:r w:rsidRPr="00B83EC9">
        <w:rPr>
          <w:bCs/>
        </w:rPr>
        <w:t>2. Новое законодательство определяет понятие «безопасность» как</w:t>
      </w:r>
    </w:p>
    <w:p w:rsidR="00580C0F" w:rsidRPr="00B83EC9" w:rsidRDefault="00580C0F" w:rsidP="00B83EC9">
      <w:pPr>
        <w:widowControl w:val="0"/>
        <w:numPr>
          <w:ilvl w:val="0"/>
          <w:numId w:val="37"/>
        </w:numPr>
        <w:tabs>
          <w:tab w:val="left" w:pos="763"/>
        </w:tabs>
        <w:autoSpaceDE w:val="0"/>
        <w:autoSpaceDN w:val="0"/>
        <w:spacing w:before="0" w:line="319" w:lineRule="exact"/>
      </w:pPr>
      <w:r w:rsidRPr="00B83EC9">
        <w:t>отсутствие угрозы государственным</w:t>
      </w:r>
      <w:r>
        <w:t xml:space="preserve"> </w:t>
      </w:r>
      <w:r w:rsidRPr="00B83EC9">
        <w:t>интересам</w:t>
      </w:r>
    </w:p>
    <w:p w:rsidR="00580C0F" w:rsidRPr="00B83EC9" w:rsidRDefault="00580C0F" w:rsidP="00B83EC9">
      <w:pPr>
        <w:widowControl w:val="0"/>
        <w:numPr>
          <w:ilvl w:val="0"/>
          <w:numId w:val="37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>обеспечение функционирования общественных</w:t>
      </w:r>
      <w:r>
        <w:t xml:space="preserve"> </w:t>
      </w:r>
      <w:r w:rsidRPr="00B83EC9">
        <w:t>институтов</w:t>
      </w:r>
    </w:p>
    <w:p w:rsidR="00580C0F" w:rsidRPr="00B83EC9" w:rsidRDefault="00580C0F" w:rsidP="00B83EC9">
      <w:pPr>
        <w:widowControl w:val="0"/>
        <w:numPr>
          <w:ilvl w:val="0"/>
          <w:numId w:val="37"/>
        </w:numPr>
        <w:tabs>
          <w:tab w:val="left" w:pos="763"/>
        </w:tabs>
        <w:autoSpaceDE w:val="0"/>
        <w:autoSpaceDN w:val="0"/>
        <w:spacing w:before="0"/>
        <w:ind w:left="479" w:right="1432" w:firstLine="0"/>
      </w:pPr>
      <w:r w:rsidRPr="00B83EC9">
        <w:t xml:space="preserve">состояние защищенности жизненно важных </w:t>
      </w:r>
      <w:proofErr w:type="spellStart"/>
      <w:r w:rsidRPr="00B83EC9">
        <w:t>интересовличности</w:t>
      </w:r>
      <w:proofErr w:type="spellEnd"/>
      <w:r w:rsidRPr="00B83EC9">
        <w:t>, общества и государства</w:t>
      </w:r>
    </w:p>
    <w:p w:rsidR="00580C0F" w:rsidRPr="00B83EC9" w:rsidRDefault="00580C0F" w:rsidP="00B83EC9">
      <w:pPr>
        <w:widowControl w:val="0"/>
        <w:numPr>
          <w:ilvl w:val="0"/>
          <w:numId w:val="37"/>
        </w:numPr>
        <w:tabs>
          <w:tab w:val="left" w:pos="763"/>
        </w:tabs>
        <w:autoSpaceDE w:val="0"/>
        <w:autoSpaceDN w:val="0"/>
        <w:spacing w:before="0" w:line="321" w:lineRule="exact"/>
      </w:pPr>
      <w:r w:rsidRPr="00B83EC9">
        <w:t>соблюдение прав</w:t>
      </w:r>
      <w:r>
        <w:t xml:space="preserve"> </w:t>
      </w:r>
      <w:r w:rsidRPr="00B83EC9">
        <w:t>личности</w:t>
      </w:r>
    </w:p>
    <w:p w:rsidR="00580C0F" w:rsidRPr="00B83EC9" w:rsidRDefault="00580C0F" w:rsidP="00B83EC9">
      <w:pPr>
        <w:widowControl w:val="0"/>
        <w:autoSpaceDE w:val="0"/>
        <w:autoSpaceDN w:val="0"/>
        <w:spacing w:before="8"/>
      </w:pPr>
    </w:p>
    <w:p w:rsidR="00580C0F" w:rsidRPr="00B83EC9" w:rsidRDefault="00580C0F" w:rsidP="00B83EC9">
      <w:pPr>
        <w:widowControl w:val="0"/>
        <w:autoSpaceDE w:val="0"/>
        <w:autoSpaceDN w:val="0"/>
        <w:spacing w:before="0" w:line="319" w:lineRule="exact"/>
        <w:ind w:left="479"/>
        <w:outlineLvl w:val="0"/>
        <w:rPr>
          <w:bCs/>
        </w:rPr>
      </w:pPr>
      <w:r w:rsidRPr="00B83EC9">
        <w:rPr>
          <w:bCs/>
        </w:rPr>
        <w:t>3. Объектом обеспечения безопасности законодательство определяет</w:t>
      </w:r>
    </w:p>
    <w:p w:rsidR="00580C0F" w:rsidRPr="00B83EC9" w:rsidRDefault="00580C0F" w:rsidP="00B83EC9">
      <w:pPr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spacing w:before="0" w:line="319" w:lineRule="exact"/>
      </w:pPr>
      <w:r w:rsidRPr="00B83EC9">
        <w:t>личность</w:t>
      </w:r>
    </w:p>
    <w:p w:rsidR="00580C0F" w:rsidRPr="00B83EC9" w:rsidRDefault="00580C0F" w:rsidP="00B83EC9">
      <w:pPr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>личность, общество и государство</w:t>
      </w:r>
    </w:p>
    <w:p w:rsidR="00580C0F" w:rsidRPr="00B83EC9" w:rsidRDefault="00580C0F" w:rsidP="00B83EC9">
      <w:pPr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>общество</w:t>
      </w:r>
    </w:p>
    <w:p w:rsidR="00580C0F" w:rsidRPr="00B83EC9" w:rsidRDefault="00580C0F" w:rsidP="00B83EC9">
      <w:pPr>
        <w:widowControl w:val="0"/>
        <w:numPr>
          <w:ilvl w:val="0"/>
          <w:numId w:val="36"/>
        </w:numPr>
        <w:tabs>
          <w:tab w:val="left" w:pos="763"/>
        </w:tabs>
        <w:autoSpaceDE w:val="0"/>
        <w:autoSpaceDN w:val="0"/>
        <w:spacing w:before="0"/>
      </w:pPr>
      <w:r w:rsidRPr="00B83EC9">
        <w:t>государство</w:t>
      </w:r>
    </w:p>
    <w:p w:rsidR="00580C0F" w:rsidRPr="00B83EC9" w:rsidRDefault="00580C0F" w:rsidP="00B83EC9">
      <w:pPr>
        <w:widowControl w:val="0"/>
        <w:autoSpaceDE w:val="0"/>
        <w:autoSpaceDN w:val="0"/>
        <w:spacing w:before="4"/>
      </w:pPr>
    </w:p>
    <w:p w:rsidR="00580C0F" w:rsidRPr="00B83EC9" w:rsidRDefault="00580C0F" w:rsidP="00B83EC9">
      <w:pPr>
        <w:widowControl w:val="0"/>
        <w:autoSpaceDE w:val="0"/>
        <w:autoSpaceDN w:val="0"/>
        <w:spacing w:before="0" w:line="319" w:lineRule="exact"/>
        <w:ind w:left="479"/>
        <w:outlineLvl w:val="0"/>
        <w:rPr>
          <w:bCs/>
        </w:rPr>
      </w:pPr>
      <w:r w:rsidRPr="00B83EC9">
        <w:rPr>
          <w:bCs/>
        </w:rPr>
        <w:t>4. Субъектом обеспечения безопасности законодательство определяет</w:t>
      </w:r>
    </w:p>
    <w:p w:rsidR="00580C0F" w:rsidRPr="00B83EC9" w:rsidRDefault="00580C0F" w:rsidP="00B83EC9">
      <w:pPr>
        <w:widowControl w:val="0"/>
        <w:numPr>
          <w:ilvl w:val="0"/>
          <w:numId w:val="35"/>
        </w:numPr>
        <w:tabs>
          <w:tab w:val="left" w:pos="763"/>
        </w:tabs>
        <w:autoSpaceDE w:val="0"/>
        <w:autoSpaceDN w:val="0"/>
        <w:spacing w:before="0" w:line="319" w:lineRule="exact"/>
      </w:pPr>
      <w:r w:rsidRPr="00B83EC9">
        <w:t>личность</w:t>
      </w:r>
    </w:p>
    <w:p w:rsidR="00580C0F" w:rsidRPr="00B83EC9" w:rsidRDefault="00580C0F" w:rsidP="00B83EC9">
      <w:pPr>
        <w:widowControl w:val="0"/>
        <w:numPr>
          <w:ilvl w:val="0"/>
          <w:numId w:val="35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>общество</w:t>
      </w:r>
    </w:p>
    <w:p w:rsidR="00580C0F" w:rsidRPr="00B83EC9" w:rsidRDefault="00580C0F" w:rsidP="00B83EC9">
      <w:pPr>
        <w:widowControl w:val="0"/>
        <w:numPr>
          <w:ilvl w:val="0"/>
          <w:numId w:val="35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>силовые</w:t>
      </w:r>
      <w:r>
        <w:t xml:space="preserve"> </w:t>
      </w:r>
      <w:r w:rsidRPr="00B83EC9">
        <w:t>структуры</w:t>
      </w:r>
    </w:p>
    <w:p w:rsidR="00580C0F" w:rsidRPr="00B83EC9" w:rsidRDefault="00580C0F" w:rsidP="00B83EC9">
      <w:pPr>
        <w:widowControl w:val="0"/>
        <w:numPr>
          <w:ilvl w:val="0"/>
          <w:numId w:val="35"/>
        </w:numPr>
        <w:tabs>
          <w:tab w:val="left" w:pos="763"/>
        </w:tabs>
        <w:autoSpaceDE w:val="0"/>
        <w:autoSpaceDN w:val="0"/>
        <w:spacing w:before="0"/>
      </w:pPr>
      <w:r w:rsidRPr="00B83EC9">
        <w:t>государство</w:t>
      </w:r>
    </w:p>
    <w:p w:rsidR="00580C0F" w:rsidRPr="00B83EC9" w:rsidRDefault="00580C0F" w:rsidP="00B83EC9">
      <w:pPr>
        <w:widowControl w:val="0"/>
        <w:autoSpaceDE w:val="0"/>
        <w:autoSpaceDN w:val="0"/>
        <w:spacing w:before="9"/>
      </w:pPr>
    </w:p>
    <w:p w:rsidR="00580C0F" w:rsidRPr="00B83EC9" w:rsidRDefault="00580C0F" w:rsidP="00B83EC9">
      <w:pPr>
        <w:widowControl w:val="0"/>
        <w:numPr>
          <w:ilvl w:val="0"/>
          <w:numId w:val="35"/>
        </w:numPr>
        <w:tabs>
          <w:tab w:val="left" w:pos="763"/>
        </w:tabs>
        <w:autoSpaceDE w:val="0"/>
        <w:autoSpaceDN w:val="0"/>
        <w:spacing w:before="0"/>
        <w:ind w:left="479" w:right="380" w:firstLine="0"/>
        <w:outlineLvl w:val="0"/>
        <w:rPr>
          <w:bCs/>
        </w:rPr>
      </w:pPr>
      <w:r w:rsidRPr="00B83EC9">
        <w:rPr>
          <w:bCs/>
        </w:rPr>
        <w:t>Безопасность России в современных условиях определяется в</w:t>
      </w:r>
      <w:r>
        <w:rPr>
          <w:bCs/>
        </w:rPr>
        <w:t xml:space="preserve"> </w:t>
      </w:r>
      <w:r w:rsidRPr="00B83EC9">
        <w:rPr>
          <w:bCs/>
        </w:rPr>
        <w:t>первую очередь</w:t>
      </w:r>
    </w:p>
    <w:p w:rsidR="00580C0F" w:rsidRPr="00B83EC9" w:rsidRDefault="00580C0F" w:rsidP="00B83EC9">
      <w:pPr>
        <w:widowControl w:val="0"/>
        <w:numPr>
          <w:ilvl w:val="0"/>
          <w:numId w:val="34"/>
        </w:numPr>
        <w:tabs>
          <w:tab w:val="left" w:pos="763"/>
        </w:tabs>
        <w:autoSpaceDE w:val="0"/>
        <w:autoSpaceDN w:val="0"/>
        <w:spacing w:before="0" w:line="316" w:lineRule="exact"/>
      </w:pPr>
      <w:r w:rsidRPr="00B83EC9">
        <w:t>состоянием вооруженных</w:t>
      </w:r>
      <w:r>
        <w:t xml:space="preserve"> </w:t>
      </w:r>
      <w:r w:rsidRPr="00B83EC9">
        <w:t>сил</w:t>
      </w:r>
    </w:p>
    <w:p w:rsidR="00580C0F" w:rsidRPr="00B83EC9" w:rsidRDefault="00580C0F" w:rsidP="00B83EC9">
      <w:pPr>
        <w:widowControl w:val="0"/>
        <w:numPr>
          <w:ilvl w:val="0"/>
          <w:numId w:val="34"/>
        </w:numPr>
        <w:tabs>
          <w:tab w:val="left" w:pos="763"/>
        </w:tabs>
        <w:autoSpaceDE w:val="0"/>
        <w:autoSpaceDN w:val="0"/>
        <w:spacing w:before="0"/>
        <w:ind w:left="479" w:right="1981" w:firstLine="0"/>
      </w:pPr>
      <w:r w:rsidRPr="00B83EC9">
        <w:t>способностью решать внутренние проблемы,</w:t>
      </w:r>
      <w:r>
        <w:t xml:space="preserve"> </w:t>
      </w:r>
      <w:r w:rsidRPr="00B83EC9">
        <w:t>ликвидировать чрезвычайные</w:t>
      </w:r>
      <w:r>
        <w:t xml:space="preserve"> </w:t>
      </w:r>
      <w:r w:rsidRPr="00B83EC9">
        <w:t>ситуации</w:t>
      </w:r>
    </w:p>
    <w:p w:rsidR="00580C0F" w:rsidRPr="00B83EC9" w:rsidRDefault="00580C0F" w:rsidP="00B83EC9">
      <w:pPr>
        <w:widowControl w:val="0"/>
        <w:numPr>
          <w:ilvl w:val="0"/>
          <w:numId w:val="34"/>
        </w:numPr>
        <w:tabs>
          <w:tab w:val="left" w:pos="763"/>
        </w:tabs>
        <w:autoSpaceDE w:val="0"/>
        <w:autoSpaceDN w:val="0"/>
        <w:spacing w:before="0" w:line="321" w:lineRule="exact"/>
      </w:pPr>
      <w:r w:rsidRPr="00B83EC9">
        <w:t>отношениями со странами «большой</w:t>
      </w:r>
      <w:r>
        <w:t xml:space="preserve"> </w:t>
      </w:r>
      <w:r w:rsidRPr="00B83EC9">
        <w:t>семерки»</w:t>
      </w:r>
    </w:p>
    <w:p w:rsidR="00580C0F" w:rsidRPr="00B83EC9" w:rsidRDefault="00580C0F" w:rsidP="00B83EC9">
      <w:pPr>
        <w:widowControl w:val="0"/>
        <w:numPr>
          <w:ilvl w:val="0"/>
          <w:numId w:val="34"/>
        </w:numPr>
        <w:tabs>
          <w:tab w:val="left" w:pos="763"/>
        </w:tabs>
        <w:autoSpaceDE w:val="0"/>
        <w:autoSpaceDN w:val="0"/>
        <w:spacing w:before="0"/>
      </w:pPr>
      <w:r w:rsidRPr="00B83EC9">
        <w:t>состоянием</w:t>
      </w:r>
      <w:r>
        <w:t xml:space="preserve"> </w:t>
      </w:r>
      <w:r w:rsidRPr="00B83EC9">
        <w:t>спецслужб</w:t>
      </w:r>
    </w:p>
    <w:p w:rsidR="00580C0F" w:rsidRPr="00B83EC9" w:rsidRDefault="00580C0F" w:rsidP="00B83EC9">
      <w:pPr>
        <w:widowControl w:val="0"/>
        <w:autoSpaceDE w:val="0"/>
        <w:autoSpaceDN w:val="0"/>
        <w:spacing w:before="3"/>
      </w:pPr>
    </w:p>
    <w:p w:rsidR="00580C0F" w:rsidRPr="00B83EC9" w:rsidRDefault="00580C0F" w:rsidP="00B83EC9">
      <w:pPr>
        <w:widowControl w:val="0"/>
        <w:autoSpaceDE w:val="0"/>
        <w:autoSpaceDN w:val="0"/>
        <w:spacing w:before="1"/>
        <w:ind w:left="479" w:right="501"/>
        <w:outlineLvl w:val="0"/>
        <w:rPr>
          <w:bCs/>
        </w:rPr>
      </w:pPr>
      <w:r w:rsidRPr="00B83EC9">
        <w:rPr>
          <w:bCs/>
        </w:rPr>
        <w:t>6.Термин «национальная безопасность» появился в политическом лексиконе России</w:t>
      </w:r>
    </w:p>
    <w:p w:rsidR="00580C0F" w:rsidRPr="00B83EC9" w:rsidRDefault="00580C0F" w:rsidP="00B83EC9">
      <w:pPr>
        <w:widowControl w:val="0"/>
        <w:numPr>
          <w:ilvl w:val="0"/>
          <w:numId w:val="33"/>
        </w:numPr>
        <w:tabs>
          <w:tab w:val="left" w:pos="763"/>
        </w:tabs>
        <w:autoSpaceDE w:val="0"/>
        <w:autoSpaceDN w:val="0"/>
        <w:spacing w:before="57" w:line="322" w:lineRule="exact"/>
      </w:pPr>
      <w:r w:rsidRPr="00B83EC9">
        <w:t xml:space="preserve">в начале </w:t>
      </w:r>
      <w:proofErr w:type="spellStart"/>
      <w:r w:rsidRPr="00B83EC9">
        <w:t>ХХвека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3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 xml:space="preserve">со времени возникновения </w:t>
      </w:r>
      <w:proofErr w:type="spellStart"/>
      <w:r w:rsidRPr="00B83EC9">
        <w:t>Российскогогосударства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3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 xml:space="preserve">в конце </w:t>
      </w:r>
      <w:proofErr w:type="spellStart"/>
      <w:r w:rsidRPr="00B83EC9">
        <w:t>ХХвека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3"/>
        </w:numPr>
        <w:tabs>
          <w:tab w:val="left" w:pos="763"/>
        </w:tabs>
        <w:autoSpaceDE w:val="0"/>
        <w:autoSpaceDN w:val="0"/>
        <w:spacing w:before="0"/>
      </w:pPr>
      <w:r w:rsidRPr="00B83EC9">
        <w:lastRenderedPageBreak/>
        <w:t>после Второй мировой войны</w:t>
      </w:r>
    </w:p>
    <w:p w:rsidR="00580C0F" w:rsidRPr="00B83EC9" w:rsidRDefault="00580C0F" w:rsidP="00B83EC9">
      <w:pPr>
        <w:widowControl w:val="0"/>
        <w:autoSpaceDE w:val="0"/>
        <w:autoSpaceDN w:val="0"/>
        <w:spacing w:before="3"/>
      </w:pPr>
    </w:p>
    <w:p w:rsidR="00580C0F" w:rsidRPr="00B83EC9" w:rsidRDefault="00580C0F" w:rsidP="00B83EC9">
      <w:pPr>
        <w:widowControl w:val="0"/>
        <w:autoSpaceDE w:val="0"/>
        <w:autoSpaceDN w:val="0"/>
        <w:spacing w:before="1" w:line="319" w:lineRule="exact"/>
        <w:ind w:left="479"/>
        <w:outlineLvl w:val="0"/>
        <w:rPr>
          <w:bCs/>
        </w:rPr>
      </w:pPr>
      <w:r w:rsidRPr="00B83EC9">
        <w:rPr>
          <w:bCs/>
        </w:rPr>
        <w:t>7. Термин «национальная безопасность» в России означает</w:t>
      </w:r>
    </w:p>
    <w:p w:rsidR="00580C0F" w:rsidRPr="00B83EC9" w:rsidRDefault="00580C0F" w:rsidP="00B83EC9">
      <w:pPr>
        <w:widowControl w:val="0"/>
        <w:numPr>
          <w:ilvl w:val="0"/>
          <w:numId w:val="32"/>
        </w:numPr>
        <w:tabs>
          <w:tab w:val="left" w:pos="763"/>
        </w:tabs>
        <w:autoSpaceDE w:val="0"/>
        <w:autoSpaceDN w:val="0"/>
        <w:spacing w:before="0" w:line="319" w:lineRule="exact"/>
      </w:pPr>
      <w:r w:rsidRPr="00B83EC9">
        <w:t xml:space="preserve">безопасность </w:t>
      </w:r>
      <w:proofErr w:type="spellStart"/>
      <w:r w:rsidRPr="00B83EC9">
        <w:t>титульнойнации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2"/>
        </w:numPr>
        <w:tabs>
          <w:tab w:val="left" w:pos="763"/>
        </w:tabs>
        <w:autoSpaceDE w:val="0"/>
        <w:autoSpaceDN w:val="0"/>
        <w:spacing w:before="0"/>
      </w:pPr>
      <w:r w:rsidRPr="00B83EC9">
        <w:t xml:space="preserve">безопасность каждой нации и народности России </w:t>
      </w:r>
      <w:proofErr w:type="spellStart"/>
      <w:r w:rsidRPr="00B83EC9">
        <w:t>вотдельности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2"/>
        </w:numPr>
        <w:tabs>
          <w:tab w:val="left" w:pos="763"/>
        </w:tabs>
        <w:autoSpaceDE w:val="0"/>
        <w:autoSpaceDN w:val="0"/>
        <w:spacing w:before="4" w:line="322" w:lineRule="exact"/>
      </w:pPr>
      <w:r w:rsidRPr="00B83EC9">
        <w:t xml:space="preserve">безопасность всей совокупности наций и народностей, </w:t>
      </w:r>
      <w:proofErr w:type="spellStart"/>
      <w:r w:rsidRPr="00B83EC9">
        <w:t>населяющихРФ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2"/>
        </w:numPr>
        <w:tabs>
          <w:tab w:val="left" w:pos="763"/>
        </w:tabs>
        <w:autoSpaceDE w:val="0"/>
        <w:autoSpaceDN w:val="0"/>
        <w:spacing w:before="0"/>
      </w:pPr>
      <w:r w:rsidRPr="00B83EC9">
        <w:t xml:space="preserve">отсутствие угрозы со стороны </w:t>
      </w:r>
      <w:proofErr w:type="spellStart"/>
      <w:r w:rsidRPr="00B83EC9">
        <w:t>другихнаций</w:t>
      </w:r>
      <w:proofErr w:type="spellEnd"/>
    </w:p>
    <w:p w:rsidR="00580C0F" w:rsidRPr="00B83EC9" w:rsidRDefault="00580C0F" w:rsidP="00B83EC9">
      <w:pPr>
        <w:widowControl w:val="0"/>
        <w:autoSpaceDE w:val="0"/>
        <w:autoSpaceDN w:val="0"/>
        <w:spacing w:before="3"/>
      </w:pPr>
    </w:p>
    <w:p w:rsidR="00580C0F" w:rsidRPr="00B83EC9" w:rsidRDefault="00580C0F" w:rsidP="00B83EC9">
      <w:pPr>
        <w:widowControl w:val="0"/>
        <w:autoSpaceDE w:val="0"/>
        <w:autoSpaceDN w:val="0"/>
        <w:spacing w:before="1" w:line="319" w:lineRule="exact"/>
        <w:ind w:left="479"/>
        <w:outlineLvl w:val="0"/>
        <w:rPr>
          <w:bCs/>
        </w:rPr>
      </w:pPr>
      <w:r w:rsidRPr="00B83EC9">
        <w:rPr>
          <w:bCs/>
        </w:rPr>
        <w:t>8.Составными частями национальной безопасности России являются</w:t>
      </w:r>
    </w:p>
    <w:p w:rsidR="00580C0F" w:rsidRPr="00B83EC9" w:rsidRDefault="00580C0F" w:rsidP="00B83EC9">
      <w:pPr>
        <w:widowControl w:val="0"/>
        <w:numPr>
          <w:ilvl w:val="0"/>
          <w:numId w:val="31"/>
        </w:numPr>
        <w:tabs>
          <w:tab w:val="left" w:pos="763"/>
        </w:tabs>
        <w:autoSpaceDE w:val="0"/>
        <w:autoSpaceDN w:val="0"/>
        <w:spacing w:before="0" w:line="319" w:lineRule="exact"/>
      </w:pPr>
      <w:r w:rsidRPr="00B83EC9">
        <w:t xml:space="preserve">безопасность </w:t>
      </w:r>
      <w:proofErr w:type="spellStart"/>
      <w:r w:rsidRPr="00B83EC9">
        <w:t>регионовРоссии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1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 xml:space="preserve">безопасность от внешних и </w:t>
      </w:r>
      <w:proofErr w:type="spellStart"/>
      <w:r w:rsidRPr="00B83EC9">
        <w:t>внутреннихугроз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1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 xml:space="preserve">безопасность каждого </w:t>
      </w:r>
      <w:proofErr w:type="spellStart"/>
      <w:r w:rsidRPr="00B83EC9">
        <w:t>гражданинаРоссии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1"/>
        </w:numPr>
        <w:tabs>
          <w:tab w:val="left" w:pos="763"/>
        </w:tabs>
        <w:autoSpaceDE w:val="0"/>
        <w:autoSpaceDN w:val="0"/>
        <w:spacing w:before="0"/>
        <w:ind w:left="479" w:right="1014" w:firstLine="0"/>
      </w:pPr>
      <w:r w:rsidRPr="00B83EC9">
        <w:t xml:space="preserve">экономическая, геополитическая, </w:t>
      </w:r>
      <w:proofErr w:type="spellStart"/>
      <w:r w:rsidRPr="00B83EC9">
        <w:t>внешнеэкономическая,оборонная</w:t>
      </w:r>
      <w:proofErr w:type="spellEnd"/>
      <w:r w:rsidRPr="00B83EC9">
        <w:t xml:space="preserve">, общественная, экологическая, </w:t>
      </w:r>
      <w:proofErr w:type="spellStart"/>
      <w:r w:rsidRPr="00B83EC9">
        <w:t>информационнаябезопасность</w:t>
      </w:r>
      <w:proofErr w:type="spellEnd"/>
    </w:p>
    <w:p w:rsidR="00580C0F" w:rsidRPr="00B83EC9" w:rsidRDefault="00580C0F" w:rsidP="00B83EC9">
      <w:pPr>
        <w:widowControl w:val="0"/>
        <w:autoSpaceDE w:val="0"/>
        <w:autoSpaceDN w:val="0"/>
        <w:spacing w:before="3"/>
      </w:pPr>
    </w:p>
    <w:p w:rsidR="00580C0F" w:rsidRPr="00B83EC9" w:rsidRDefault="00580C0F" w:rsidP="00B83EC9">
      <w:pPr>
        <w:widowControl w:val="0"/>
        <w:autoSpaceDE w:val="0"/>
        <w:autoSpaceDN w:val="0"/>
        <w:spacing w:before="0" w:line="319" w:lineRule="exact"/>
        <w:ind w:left="479"/>
        <w:outlineLvl w:val="0"/>
        <w:rPr>
          <w:bCs/>
        </w:rPr>
      </w:pPr>
      <w:r w:rsidRPr="00B83EC9">
        <w:rPr>
          <w:bCs/>
        </w:rPr>
        <w:t>9.Национальная безопасность должна рассматриваться</w:t>
      </w:r>
    </w:p>
    <w:p w:rsidR="00580C0F" w:rsidRPr="00B83EC9" w:rsidRDefault="00580C0F" w:rsidP="00B83EC9">
      <w:pPr>
        <w:widowControl w:val="0"/>
        <w:numPr>
          <w:ilvl w:val="0"/>
          <w:numId w:val="30"/>
        </w:numPr>
        <w:tabs>
          <w:tab w:val="left" w:pos="763"/>
        </w:tabs>
        <w:autoSpaceDE w:val="0"/>
        <w:autoSpaceDN w:val="0"/>
        <w:spacing w:before="0" w:line="319" w:lineRule="exact"/>
      </w:pPr>
      <w:r w:rsidRPr="00B83EC9">
        <w:t xml:space="preserve">исключительно с точки зрения </w:t>
      </w:r>
      <w:proofErr w:type="spellStart"/>
      <w:r w:rsidRPr="00B83EC9">
        <w:t>перспективразвития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0"/>
        </w:numPr>
        <w:tabs>
          <w:tab w:val="left" w:pos="763"/>
        </w:tabs>
        <w:autoSpaceDE w:val="0"/>
        <w:autoSpaceDN w:val="0"/>
        <w:spacing w:before="0"/>
      </w:pPr>
      <w:r w:rsidRPr="00B83EC9">
        <w:t xml:space="preserve">с точки зрения прошлого и </w:t>
      </w:r>
      <w:proofErr w:type="spellStart"/>
      <w:r w:rsidRPr="00B83EC9">
        <w:t>будущегостраны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0"/>
        </w:numPr>
        <w:tabs>
          <w:tab w:val="left" w:pos="763"/>
        </w:tabs>
        <w:autoSpaceDE w:val="0"/>
        <w:autoSpaceDN w:val="0"/>
        <w:spacing w:before="4" w:line="322" w:lineRule="exact"/>
      </w:pPr>
      <w:r w:rsidRPr="00B83EC9">
        <w:t xml:space="preserve">с точки зрения настоящего момента и перспектив </w:t>
      </w:r>
      <w:proofErr w:type="spellStart"/>
      <w:r w:rsidRPr="00B83EC9">
        <w:t>развитиястраны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30"/>
        </w:numPr>
        <w:tabs>
          <w:tab w:val="left" w:pos="763"/>
        </w:tabs>
        <w:autoSpaceDE w:val="0"/>
        <w:autoSpaceDN w:val="0"/>
        <w:spacing w:before="0"/>
      </w:pPr>
      <w:r w:rsidRPr="00B83EC9">
        <w:t xml:space="preserve">исключительно с точки зрения </w:t>
      </w:r>
      <w:proofErr w:type="spellStart"/>
      <w:r w:rsidRPr="00B83EC9">
        <w:t>настоящегомомента</w:t>
      </w:r>
      <w:proofErr w:type="spellEnd"/>
    </w:p>
    <w:p w:rsidR="00580C0F" w:rsidRPr="00B83EC9" w:rsidRDefault="00580C0F" w:rsidP="00B83EC9">
      <w:pPr>
        <w:widowControl w:val="0"/>
        <w:autoSpaceDE w:val="0"/>
        <w:autoSpaceDN w:val="0"/>
        <w:spacing w:before="4"/>
      </w:pPr>
    </w:p>
    <w:p w:rsidR="00580C0F" w:rsidRPr="00B83EC9" w:rsidRDefault="00580C0F" w:rsidP="00B83EC9">
      <w:pPr>
        <w:widowControl w:val="0"/>
        <w:autoSpaceDE w:val="0"/>
        <w:autoSpaceDN w:val="0"/>
        <w:spacing w:before="0" w:line="319" w:lineRule="exact"/>
        <w:ind w:left="479"/>
        <w:outlineLvl w:val="0"/>
        <w:rPr>
          <w:bCs/>
        </w:rPr>
      </w:pPr>
      <w:r w:rsidRPr="00B83EC9">
        <w:rPr>
          <w:bCs/>
        </w:rPr>
        <w:t>10.Национальная безопасность должна определяться</w:t>
      </w:r>
    </w:p>
    <w:p w:rsidR="00580C0F" w:rsidRPr="00B83EC9" w:rsidRDefault="00580C0F" w:rsidP="00B83EC9">
      <w:pPr>
        <w:widowControl w:val="0"/>
        <w:numPr>
          <w:ilvl w:val="0"/>
          <w:numId w:val="29"/>
        </w:numPr>
        <w:tabs>
          <w:tab w:val="left" w:pos="763"/>
        </w:tabs>
        <w:autoSpaceDE w:val="0"/>
        <w:autoSpaceDN w:val="0"/>
        <w:spacing w:before="0" w:line="319" w:lineRule="exact"/>
      </w:pPr>
      <w:r w:rsidRPr="00B83EC9">
        <w:t xml:space="preserve">интересами </w:t>
      </w:r>
      <w:proofErr w:type="spellStart"/>
      <w:r w:rsidRPr="00B83EC9">
        <w:t>крупногобизнеса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29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 xml:space="preserve">интересами отдельных </w:t>
      </w:r>
      <w:proofErr w:type="spellStart"/>
      <w:r w:rsidRPr="00B83EC9">
        <w:t>социальныхгрупп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29"/>
        </w:numPr>
        <w:tabs>
          <w:tab w:val="left" w:pos="763"/>
        </w:tabs>
        <w:autoSpaceDE w:val="0"/>
        <w:autoSpaceDN w:val="0"/>
        <w:spacing w:before="0" w:line="322" w:lineRule="exact"/>
      </w:pPr>
      <w:r w:rsidRPr="00B83EC9">
        <w:t xml:space="preserve">долгосрочными интересами страны </w:t>
      </w:r>
      <w:proofErr w:type="spellStart"/>
      <w:r w:rsidRPr="00B83EC9">
        <w:t>вцелом</w:t>
      </w:r>
      <w:proofErr w:type="spellEnd"/>
    </w:p>
    <w:p w:rsidR="00580C0F" w:rsidRPr="00B83EC9" w:rsidRDefault="00580C0F" w:rsidP="00B83EC9">
      <w:pPr>
        <w:widowControl w:val="0"/>
        <w:numPr>
          <w:ilvl w:val="0"/>
          <w:numId w:val="29"/>
        </w:numPr>
        <w:tabs>
          <w:tab w:val="left" w:pos="763"/>
        </w:tabs>
        <w:autoSpaceDE w:val="0"/>
        <w:autoSpaceDN w:val="0"/>
        <w:spacing w:before="0"/>
      </w:pPr>
      <w:r w:rsidRPr="00B83EC9">
        <w:t xml:space="preserve">интересами </w:t>
      </w:r>
      <w:proofErr w:type="spellStart"/>
      <w:r w:rsidRPr="00B83EC9">
        <w:t>государственногоаппарата</w:t>
      </w:r>
      <w:proofErr w:type="spellEnd"/>
    </w:p>
    <w:p w:rsidR="00580C0F" w:rsidRPr="00B83EC9" w:rsidRDefault="00580C0F" w:rsidP="00B83EC9">
      <w:pPr>
        <w:widowControl w:val="0"/>
        <w:autoSpaceDE w:val="0"/>
        <w:autoSpaceDN w:val="0"/>
        <w:spacing w:before="4"/>
      </w:pPr>
    </w:p>
    <w:p w:rsidR="00580C0F" w:rsidRDefault="00580C0F" w:rsidP="00B83EC9">
      <w:pPr>
        <w:widowControl w:val="0"/>
        <w:autoSpaceDE w:val="0"/>
        <w:autoSpaceDN w:val="0"/>
        <w:spacing w:before="0" w:line="319" w:lineRule="exact"/>
        <w:ind w:firstLine="567"/>
        <w:outlineLvl w:val="0"/>
        <w:rPr>
          <w:bCs/>
          <w:i/>
        </w:rPr>
      </w:pPr>
      <w:r w:rsidRPr="00B83EC9">
        <w:rPr>
          <w:bCs/>
          <w:i/>
        </w:rPr>
        <w:t>Методические указания студентам:</w:t>
      </w:r>
    </w:p>
    <w:p w:rsidR="00580C0F" w:rsidRPr="00B83EC9" w:rsidRDefault="00580C0F" w:rsidP="00B83EC9">
      <w:pPr>
        <w:widowControl w:val="0"/>
        <w:autoSpaceDE w:val="0"/>
        <w:autoSpaceDN w:val="0"/>
        <w:spacing w:before="0"/>
        <w:ind w:left="479" w:right="289" w:firstLine="705"/>
        <w:jc w:val="both"/>
      </w:pPr>
      <w:r w:rsidRPr="00B83EC9">
        <w:t xml:space="preserve">Для проверки уровня знаний обучаемых подготовлены тестовые вопросы, охватывающие основные темы дисциплины. Каждый вопрос предлагает 4 варианта ответа, из </w:t>
      </w:r>
      <w:proofErr w:type="spellStart"/>
      <w:r w:rsidRPr="00B83EC9">
        <w:t>которых</w:t>
      </w:r>
      <w:r w:rsidRPr="00B83EC9">
        <w:rPr>
          <w:i/>
        </w:rPr>
        <w:t>только</w:t>
      </w:r>
      <w:proofErr w:type="spellEnd"/>
      <w:r w:rsidRPr="00B83EC9">
        <w:rPr>
          <w:i/>
        </w:rPr>
        <w:t xml:space="preserve"> один является </w:t>
      </w:r>
      <w:proofErr w:type="spellStart"/>
      <w:r w:rsidRPr="00B83EC9">
        <w:rPr>
          <w:i/>
        </w:rPr>
        <w:t>правильным.</w:t>
      </w:r>
      <w:r w:rsidRPr="00B83EC9">
        <w:t>Вариант</w:t>
      </w:r>
      <w:proofErr w:type="spellEnd"/>
      <w:r w:rsidRPr="00B83EC9">
        <w:t>, при котором правильный ответ в задании отсутствует, исключен!</w:t>
      </w:r>
    </w:p>
    <w:p w:rsidR="00580C0F" w:rsidRPr="00B83EC9" w:rsidRDefault="00580C0F" w:rsidP="00B83EC9">
      <w:pPr>
        <w:widowControl w:val="0"/>
        <w:autoSpaceDE w:val="0"/>
        <w:autoSpaceDN w:val="0"/>
        <w:spacing w:before="0" w:line="322" w:lineRule="exact"/>
        <w:ind w:left="1184"/>
        <w:jc w:val="both"/>
      </w:pPr>
      <w:r w:rsidRPr="00B83EC9">
        <w:t>При выполнении тестовых заданий обучаемый должен:</w:t>
      </w:r>
    </w:p>
    <w:p w:rsidR="00580C0F" w:rsidRPr="00B83EC9" w:rsidRDefault="00580C0F" w:rsidP="00B83EC9">
      <w:pPr>
        <w:widowControl w:val="0"/>
        <w:numPr>
          <w:ilvl w:val="0"/>
          <w:numId w:val="28"/>
        </w:numPr>
        <w:tabs>
          <w:tab w:val="left" w:pos="643"/>
        </w:tabs>
        <w:autoSpaceDE w:val="0"/>
        <w:autoSpaceDN w:val="0"/>
        <w:spacing w:before="0" w:line="322" w:lineRule="exact"/>
        <w:ind w:left="642" w:hanging="165"/>
      </w:pPr>
      <w:r w:rsidRPr="00B83EC9">
        <w:t xml:space="preserve">внимательно прочитать вопрос и уяснить </w:t>
      </w:r>
      <w:proofErr w:type="spellStart"/>
      <w:r w:rsidRPr="00B83EC9">
        <w:t>егосуть</w:t>
      </w:r>
      <w:proofErr w:type="spellEnd"/>
      <w:r w:rsidRPr="00B83EC9">
        <w:t>;</w:t>
      </w:r>
    </w:p>
    <w:p w:rsidR="00580C0F" w:rsidRPr="00B83EC9" w:rsidRDefault="00580C0F" w:rsidP="00B83EC9">
      <w:pPr>
        <w:widowControl w:val="0"/>
        <w:numPr>
          <w:ilvl w:val="0"/>
          <w:numId w:val="28"/>
        </w:numPr>
        <w:tabs>
          <w:tab w:val="left" w:pos="643"/>
        </w:tabs>
        <w:autoSpaceDE w:val="0"/>
        <w:autoSpaceDN w:val="0"/>
        <w:spacing w:before="0" w:line="322" w:lineRule="exact"/>
        <w:ind w:left="642" w:hanging="165"/>
      </w:pPr>
      <w:r w:rsidRPr="00B83EC9">
        <w:t>выбрать правильный ответ, исходя из анализа изученного материала;</w:t>
      </w:r>
    </w:p>
    <w:p w:rsidR="00580C0F" w:rsidRPr="00B83EC9" w:rsidRDefault="00580C0F" w:rsidP="00B83EC9">
      <w:pPr>
        <w:widowControl w:val="0"/>
        <w:numPr>
          <w:ilvl w:val="0"/>
          <w:numId w:val="28"/>
        </w:numPr>
        <w:tabs>
          <w:tab w:val="left" w:pos="643"/>
        </w:tabs>
        <w:autoSpaceDE w:val="0"/>
        <w:autoSpaceDN w:val="0"/>
        <w:spacing w:before="0" w:line="322" w:lineRule="exact"/>
        <w:ind w:left="642" w:hanging="165"/>
      </w:pPr>
      <w:r w:rsidRPr="00B83EC9">
        <w:t xml:space="preserve">знать, что в задании дан только один </w:t>
      </w:r>
      <w:proofErr w:type="spellStart"/>
      <w:r w:rsidRPr="00B83EC9">
        <w:t>правильныйответ</w:t>
      </w:r>
      <w:proofErr w:type="spellEnd"/>
      <w:r w:rsidRPr="00B83EC9">
        <w:t>;</w:t>
      </w:r>
    </w:p>
    <w:p w:rsidR="00580C0F" w:rsidRPr="00B83EC9" w:rsidRDefault="00580C0F" w:rsidP="00B83EC9">
      <w:pPr>
        <w:widowControl w:val="0"/>
        <w:numPr>
          <w:ilvl w:val="0"/>
          <w:numId w:val="28"/>
        </w:numPr>
        <w:tabs>
          <w:tab w:val="left" w:pos="868"/>
          <w:tab w:val="left" w:pos="2168"/>
          <w:tab w:val="left" w:pos="2869"/>
          <w:tab w:val="left" w:pos="4538"/>
          <w:tab w:val="left" w:pos="6203"/>
          <w:tab w:val="left" w:pos="7412"/>
          <w:tab w:val="left" w:pos="8486"/>
          <w:tab w:val="left" w:pos="9014"/>
        </w:tabs>
        <w:autoSpaceDE w:val="0"/>
        <w:autoSpaceDN w:val="0"/>
        <w:spacing w:before="0"/>
        <w:ind w:right="292" w:firstLine="0"/>
      </w:pPr>
      <w:r w:rsidRPr="00B83EC9">
        <w:t>уяснить,</w:t>
      </w:r>
      <w:r w:rsidRPr="00B83EC9">
        <w:tab/>
        <w:t>что</w:t>
      </w:r>
      <w:r w:rsidRPr="00B83EC9">
        <w:tab/>
        <w:t>указывание</w:t>
      </w:r>
      <w:r w:rsidRPr="00B83EC9">
        <w:tab/>
        <w:t>нескольких</w:t>
      </w:r>
      <w:r w:rsidRPr="00B83EC9">
        <w:tab/>
        <w:t>ответов</w:t>
      </w:r>
      <w:r w:rsidRPr="00B83EC9">
        <w:tab/>
        <w:t>влечет</w:t>
      </w:r>
      <w:r w:rsidRPr="00B83EC9">
        <w:tab/>
        <w:t>за</w:t>
      </w:r>
      <w:r w:rsidRPr="00B83EC9">
        <w:tab/>
      </w:r>
      <w:r w:rsidRPr="00B83EC9">
        <w:rPr>
          <w:spacing w:val="-3"/>
        </w:rPr>
        <w:t xml:space="preserve">собой </w:t>
      </w:r>
      <w:r w:rsidRPr="00B83EC9">
        <w:t xml:space="preserve">неудовлетворительную оценку по </w:t>
      </w:r>
      <w:proofErr w:type="spellStart"/>
      <w:r w:rsidRPr="00B83EC9">
        <w:t>данномувопросу</w:t>
      </w:r>
      <w:proofErr w:type="spellEnd"/>
      <w:r w:rsidRPr="00B83EC9">
        <w:t>.</w:t>
      </w:r>
    </w:p>
    <w:p w:rsidR="00580C0F" w:rsidRPr="00B83EC9" w:rsidRDefault="00580C0F" w:rsidP="00B83EC9">
      <w:pPr>
        <w:widowControl w:val="0"/>
        <w:autoSpaceDE w:val="0"/>
        <w:autoSpaceDN w:val="0"/>
        <w:spacing w:before="57"/>
        <w:ind w:left="479" w:right="285"/>
        <w:jc w:val="both"/>
        <w:rPr>
          <w:sz w:val="28"/>
          <w:szCs w:val="28"/>
        </w:rPr>
      </w:pPr>
      <w:r w:rsidRPr="00B83EC9">
        <w:rPr>
          <w:sz w:val="28"/>
          <w:szCs w:val="28"/>
        </w:rPr>
        <w:t>вопросов. Внесение исправлений в бланк ответа не допускается. По окончании работы, лист ответа (бланк с тестовыми заданиями) сдается для проверки.</w:t>
      </w:r>
    </w:p>
    <w:p w:rsidR="00580C0F" w:rsidRPr="00B83EC9" w:rsidRDefault="00580C0F" w:rsidP="00B83EC9">
      <w:pPr>
        <w:widowControl w:val="0"/>
        <w:autoSpaceDE w:val="0"/>
        <w:autoSpaceDN w:val="0"/>
        <w:spacing w:before="1" w:line="319" w:lineRule="exact"/>
        <w:ind w:left="1285"/>
        <w:outlineLvl w:val="0"/>
        <w:rPr>
          <w:bCs/>
          <w:i/>
        </w:rPr>
      </w:pPr>
      <w:r w:rsidRPr="00B83EC9">
        <w:rPr>
          <w:bCs/>
          <w:i/>
        </w:rPr>
        <w:t>Критерии оценки:</w:t>
      </w:r>
    </w:p>
    <w:p w:rsidR="00580C0F" w:rsidRPr="00B83EC9" w:rsidRDefault="00580C0F" w:rsidP="00B83EC9">
      <w:pPr>
        <w:widowControl w:val="0"/>
        <w:numPr>
          <w:ilvl w:val="1"/>
          <w:numId w:val="39"/>
        </w:numPr>
        <w:tabs>
          <w:tab w:val="left" w:pos="648"/>
        </w:tabs>
        <w:autoSpaceDE w:val="0"/>
        <w:autoSpaceDN w:val="0"/>
        <w:spacing w:before="0" w:line="319" w:lineRule="exact"/>
        <w:ind w:hanging="169"/>
      </w:pPr>
      <w:r w:rsidRPr="00B83EC9">
        <w:t>от 0% до 59 % (правильных ответов) – оценка«неудовлетворительно»;</w:t>
      </w:r>
    </w:p>
    <w:p w:rsidR="00580C0F" w:rsidRPr="00B83EC9" w:rsidRDefault="00580C0F" w:rsidP="00B83EC9">
      <w:pPr>
        <w:widowControl w:val="0"/>
        <w:numPr>
          <w:ilvl w:val="1"/>
          <w:numId w:val="39"/>
        </w:numPr>
        <w:tabs>
          <w:tab w:val="left" w:pos="648"/>
        </w:tabs>
        <w:autoSpaceDE w:val="0"/>
        <w:autoSpaceDN w:val="0"/>
        <w:spacing w:before="0"/>
        <w:ind w:hanging="169"/>
      </w:pPr>
      <w:r w:rsidRPr="00B83EC9">
        <w:t>от 60% до 73 % (правильных ответа) – оценка«удовлетворительно»;</w:t>
      </w:r>
    </w:p>
    <w:p w:rsidR="00580C0F" w:rsidRPr="00B83EC9" w:rsidRDefault="00580C0F" w:rsidP="00B83EC9">
      <w:pPr>
        <w:widowControl w:val="0"/>
        <w:numPr>
          <w:ilvl w:val="1"/>
          <w:numId w:val="39"/>
        </w:numPr>
        <w:tabs>
          <w:tab w:val="left" w:pos="647"/>
        </w:tabs>
        <w:autoSpaceDE w:val="0"/>
        <w:autoSpaceDN w:val="0"/>
        <w:spacing w:before="4" w:line="322" w:lineRule="exact"/>
        <w:ind w:left="646" w:hanging="169"/>
      </w:pPr>
      <w:r w:rsidRPr="00B83EC9">
        <w:t>от 74% до 87 % (правильных ответа) - оценка «хорошо»;</w:t>
      </w:r>
    </w:p>
    <w:p w:rsidR="00580C0F" w:rsidRPr="00B83EC9" w:rsidRDefault="00580C0F" w:rsidP="00B83EC9">
      <w:pPr>
        <w:widowControl w:val="0"/>
        <w:numPr>
          <w:ilvl w:val="1"/>
          <w:numId w:val="39"/>
        </w:numPr>
        <w:tabs>
          <w:tab w:val="left" w:pos="647"/>
        </w:tabs>
        <w:autoSpaceDE w:val="0"/>
        <w:autoSpaceDN w:val="0"/>
        <w:spacing w:before="0"/>
        <w:ind w:left="646" w:hanging="169"/>
      </w:pPr>
      <w:r w:rsidRPr="00B83EC9">
        <w:t>от 88% до 100 % (правильных ответов) - оценка«отлично».</w:t>
      </w:r>
    </w:p>
    <w:p w:rsidR="00580C0F" w:rsidRPr="00AC2BA7" w:rsidRDefault="00580C0F" w:rsidP="00AC2BA7">
      <w:pPr>
        <w:ind w:left="100"/>
        <w:rPr>
          <w:bCs/>
        </w:rPr>
      </w:pPr>
    </w:p>
    <w:p w:rsidR="00580C0F" w:rsidRPr="00833482" w:rsidRDefault="00580C0F" w:rsidP="00884BD6">
      <w:pPr>
        <w:ind w:left="100"/>
        <w:jc w:val="center"/>
        <w:rPr>
          <w:b/>
          <w:bCs/>
        </w:rPr>
      </w:pPr>
      <w:r w:rsidRPr="00833482">
        <w:rPr>
          <w:b/>
          <w:bCs/>
        </w:rPr>
        <w:t>6.2. Экзаменационные материалы</w:t>
      </w:r>
    </w:p>
    <w:p w:rsidR="00580C0F" w:rsidRPr="00833482" w:rsidRDefault="00580C0F" w:rsidP="00884BD6">
      <w:pPr>
        <w:ind w:left="100"/>
        <w:jc w:val="center"/>
        <w:rPr>
          <w:b/>
          <w:bCs/>
        </w:rPr>
      </w:pPr>
      <w:r w:rsidRPr="00833482">
        <w:rPr>
          <w:b/>
          <w:bCs/>
        </w:rPr>
        <w:t>для промежуточно</w:t>
      </w:r>
      <w:r>
        <w:rPr>
          <w:b/>
          <w:bCs/>
        </w:rPr>
        <w:t>й аттестации (зачет</w:t>
      </w:r>
      <w:r w:rsidRPr="00833482">
        <w:rPr>
          <w:b/>
          <w:bCs/>
        </w:rPr>
        <w:t>)</w:t>
      </w:r>
    </w:p>
    <w:p w:rsidR="00580C0F" w:rsidRPr="00833482" w:rsidRDefault="00580C0F" w:rsidP="00884BD6">
      <w:pPr>
        <w:ind w:left="100" w:firstLine="440"/>
        <w:rPr>
          <w:i/>
          <w:iCs/>
        </w:rPr>
      </w:pPr>
    </w:p>
    <w:p w:rsidR="00580C0F" w:rsidRPr="0002214F" w:rsidRDefault="00580C0F" w:rsidP="008C286A">
      <w:pPr>
        <w:suppressAutoHyphens/>
        <w:autoSpaceDE w:val="0"/>
        <w:autoSpaceDN w:val="0"/>
        <w:adjustRightInd w:val="0"/>
        <w:spacing w:before="0"/>
        <w:ind w:firstLine="567"/>
        <w:jc w:val="center"/>
        <w:rPr>
          <w:lang w:eastAsia="ar-SA"/>
        </w:rPr>
      </w:pPr>
      <w:r w:rsidRPr="0002214F">
        <w:rPr>
          <w:b/>
          <w:lang w:eastAsia="ar-SA"/>
        </w:rPr>
        <w:t xml:space="preserve">6.2 Перечень вопросов к </w:t>
      </w:r>
      <w:r>
        <w:rPr>
          <w:b/>
          <w:lang w:eastAsia="ar-SA"/>
        </w:rPr>
        <w:t>зачету</w:t>
      </w:r>
      <w:r w:rsidRPr="0002214F">
        <w:rPr>
          <w:b/>
          <w:lang w:eastAsia="ar-SA"/>
        </w:rPr>
        <w:t xml:space="preserve"> по дисциплине </w:t>
      </w:r>
    </w:p>
    <w:p w:rsidR="00580C0F" w:rsidRDefault="00580C0F" w:rsidP="008C286A">
      <w:pPr>
        <w:suppressAutoHyphens/>
        <w:autoSpaceDE w:val="0"/>
        <w:autoSpaceDN w:val="0"/>
        <w:adjustRightInd w:val="0"/>
        <w:spacing w:before="0"/>
        <w:ind w:firstLine="567"/>
        <w:jc w:val="center"/>
        <w:rPr>
          <w:b/>
          <w:lang w:eastAsia="ar-SA"/>
        </w:rPr>
      </w:pPr>
    </w:p>
    <w:p w:rsidR="00580C0F" w:rsidRDefault="00580C0F" w:rsidP="008C286A">
      <w:pPr>
        <w:suppressAutoHyphens/>
        <w:autoSpaceDE w:val="0"/>
        <w:autoSpaceDN w:val="0"/>
        <w:adjustRightInd w:val="0"/>
        <w:spacing w:before="0"/>
        <w:ind w:firstLine="567"/>
        <w:jc w:val="center"/>
        <w:rPr>
          <w:b/>
          <w:lang w:eastAsia="ar-SA"/>
        </w:rPr>
      </w:pPr>
      <w:r w:rsidRPr="008C286A">
        <w:rPr>
          <w:b/>
          <w:lang w:eastAsia="ar-SA"/>
        </w:rPr>
        <w:t>Примерный перечень вопросов к зачету</w:t>
      </w:r>
    </w:p>
    <w:p w:rsidR="00580C0F" w:rsidRPr="008C286A" w:rsidRDefault="00580C0F" w:rsidP="008C286A">
      <w:pPr>
        <w:suppressAutoHyphens/>
        <w:autoSpaceDE w:val="0"/>
        <w:autoSpaceDN w:val="0"/>
        <w:adjustRightInd w:val="0"/>
        <w:spacing w:before="0"/>
        <w:ind w:firstLine="567"/>
        <w:jc w:val="center"/>
        <w:rPr>
          <w:lang w:eastAsia="ar-SA"/>
        </w:rPr>
      </w:pPr>
      <w:bookmarkStart w:id="4" w:name="_GoBack"/>
      <w:bookmarkEnd w:id="4"/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Административные правонарушения и национальная безопасность.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Виды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Виды обеспечения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Внешние и внутренние факторы, влияющие на состояние национальной безопасности Российской Федерации.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Вопросы</w:t>
      </w:r>
      <w:r w:rsidRPr="008C286A">
        <w:rPr>
          <w:lang w:eastAsia="ar-SA"/>
        </w:rPr>
        <w:tab/>
        <w:t>правового</w:t>
      </w:r>
      <w:r w:rsidRPr="008C286A">
        <w:rPr>
          <w:lang w:eastAsia="ar-SA"/>
        </w:rPr>
        <w:tab/>
        <w:t>обеспечения</w:t>
      </w:r>
      <w:r w:rsidRPr="008C286A">
        <w:rPr>
          <w:lang w:eastAsia="ar-SA"/>
        </w:rPr>
        <w:tab/>
        <w:t>национальной</w:t>
      </w:r>
      <w:r w:rsidRPr="008C286A">
        <w:rPr>
          <w:lang w:eastAsia="ar-SA"/>
        </w:rPr>
        <w:tab/>
        <w:t>безопасности</w:t>
      </w:r>
      <w:r w:rsidRPr="008C286A">
        <w:rPr>
          <w:lang w:eastAsia="ar-SA"/>
        </w:rPr>
        <w:tab/>
        <w:t>в вооруженных конфликтах.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Гарантии  обеспечение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Государственная тайна и национальная безопасность.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Источники (правовые основы)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 xml:space="preserve">Конституционно-правовая основа защиты конституционного строя России. 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Конституционно-правовая основа обеспечения безопасности личности.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Концепция национальной безопасности Российской Федерации: структура, содержание, проблемы.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Коррупционная преступность как угроза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Личная неприкосновенность как элемент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Международно-правовые основы обеспечения безопасности России.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Меры административного воздействия в сфере обеспечения национальной</w:t>
      </w:r>
    </w:p>
    <w:p w:rsidR="00580C0F" w:rsidRPr="008C286A" w:rsidRDefault="00580C0F" w:rsidP="008C286A">
      <w:pPr>
        <w:suppressAutoHyphens/>
        <w:spacing w:before="0"/>
        <w:ind w:left="720"/>
        <w:jc w:val="both"/>
        <w:rPr>
          <w:lang w:eastAsia="ar-SA"/>
        </w:rPr>
      </w:pPr>
      <w:r w:rsidRPr="008C286A">
        <w:rPr>
          <w:lang w:eastAsia="ar-SA"/>
        </w:rPr>
        <w:t>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Место</w:t>
      </w:r>
      <w:r w:rsidRPr="008C286A">
        <w:rPr>
          <w:lang w:eastAsia="ar-SA"/>
        </w:rPr>
        <w:tab/>
        <w:t>и роль</w:t>
      </w:r>
      <w:r w:rsidRPr="008C286A">
        <w:rPr>
          <w:lang w:eastAsia="ar-SA"/>
        </w:rPr>
        <w:tab/>
        <w:t>законодательной</w:t>
      </w:r>
      <w:r w:rsidRPr="008C286A">
        <w:rPr>
          <w:lang w:eastAsia="ar-SA"/>
        </w:rPr>
        <w:tab/>
        <w:t>власти</w:t>
      </w:r>
      <w:r w:rsidRPr="008C286A">
        <w:rPr>
          <w:lang w:eastAsia="ar-SA"/>
        </w:rPr>
        <w:tab/>
        <w:t>в</w:t>
      </w:r>
      <w:r w:rsidRPr="008C286A">
        <w:rPr>
          <w:lang w:eastAsia="ar-SA"/>
        </w:rPr>
        <w:tab/>
        <w:t>обеспечении</w:t>
      </w:r>
      <w:r w:rsidRPr="008C286A">
        <w:rPr>
          <w:lang w:eastAsia="ar-SA"/>
        </w:rPr>
        <w:tab/>
        <w:t>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Место</w:t>
      </w:r>
      <w:r w:rsidRPr="008C286A">
        <w:rPr>
          <w:lang w:eastAsia="ar-SA"/>
        </w:rPr>
        <w:tab/>
        <w:t>и</w:t>
      </w:r>
      <w:r w:rsidRPr="008C286A">
        <w:rPr>
          <w:lang w:eastAsia="ar-SA"/>
        </w:rPr>
        <w:tab/>
        <w:t>роль</w:t>
      </w:r>
      <w:r w:rsidRPr="008C286A">
        <w:rPr>
          <w:lang w:eastAsia="ar-SA"/>
        </w:rPr>
        <w:tab/>
        <w:t>исполнительной</w:t>
      </w:r>
      <w:r w:rsidRPr="008C286A">
        <w:rPr>
          <w:lang w:eastAsia="ar-SA"/>
        </w:rPr>
        <w:tab/>
        <w:t>власти</w:t>
      </w:r>
      <w:r w:rsidRPr="008C286A">
        <w:rPr>
          <w:lang w:eastAsia="ar-SA"/>
        </w:rPr>
        <w:tab/>
        <w:t>в</w:t>
      </w:r>
      <w:r w:rsidRPr="008C286A">
        <w:rPr>
          <w:lang w:eastAsia="ar-SA"/>
        </w:rPr>
        <w:tab/>
        <w:t>обеспечении</w:t>
      </w:r>
      <w:r w:rsidRPr="008C286A">
        <w:rPr>
          <w:lang w:eastAsia="ar-SA"/>
        </w:rPr>
        <w:tab/>
        <w:t>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Место и роль права в обеспечении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Место и роль судебной власти в обеспечении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Место теории национальной безопасности в системе научных знаний.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Национальная безопасность в условиях чрезвычайной ситуации.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Национальное законодательство о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Национальные интересы.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Неприкосновенность частной жизни и ее особенность.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Общая характеристика государственной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Общая характеристика духовной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Общая характеристика информационной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Общая характеристика международной безопасность.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Общая характеристика научно–технической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Общая характеристика общественной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Общая характеристика природной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Общая характеристика сил</w:t>
      </w:r>
      <w:r w:rsidRPr="008C286A">
        <w:rPr>
          <w:lang w:eastAsia="ar-SA"/>
        </w:rPr>
        <w:tab/>
        <w:t>и средств обеспечения национальной безопасности России.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Общая характеристика социальной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Общая характеристика экономической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ОВД в системе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Основные  элементы  государственной системе обеспечения</w:t>
      </w:r>
      <w:r w:rsidRPr="008C286A">
        <w:rPr>
          <w:lang w:eastAsia="ar-SA"/>
        </w:rPr>
        <w:tab/>
        <w:t>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 xml:space="preserve">Понятие международной безопасности. 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Понятие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Понятие региональной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lastRenderedPageBreak/>
        <w:t>Правовое регулирование борьбы с преступлениями международного характера, представляющими наибольшую угрозу национальной безопасности РФ.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Правовой режим чрезвычайного положения.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Принципы деятельности по обеспечению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Региональная безопасность в системе международной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Роль и место местных органов в обеспечение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Роль и место правоохранительных органов РФ в обеспечение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Роль и место региональных органов государственной власти в обеспечении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rPr>
          <w:lang w:eastAsia="ar-SA"/>
        </w:rPr>
      </w:pPr>
      <w:r w:rsidRPr="008C286A">
        <w:rPr>
          <w:lang w:eastAsia="ar-SA"/>
        </w:rPr>
        <w:t>Роль и</w:t>
      </w:r>
      <w:r w:rsidRPr="008C286A">
        <w:rPr>
          <w:lang w:eastAsia="ar-SA"/>
        </w:rPr>
        <w:tab/>
        <w:t>место</w:t>
      </w:r>
      <w:r w:rsidRPr="008C286A">
        <w:rPr>
          <w:lang w:eastAsia="ar-SA"/>
        </w:rPr>
        <w:tab/>
        <w:t>Совета безопасности РФ</w:t>
      </w:r>
      <w:r w:rsidRPr="008C286A">
        <w:rPr>
          <w:lang w:eastAsia="ar-SA"/>
        </w:rPr>
        <w:tab/>
        <w:t>в обеспечение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Роль права в обеспечении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Система</w:t>
      </w:r>
      <w:r w:rsidRPr="008C286A">
        <w:rPr>
          <w:lang w:eastAsia="ar-SA"/>
        </w:rPr>
        <w:tab/>
        <w:t>коллективной</w:t>
      </w:r>
      <w:r w:rsidRPr="008C286A">
        <w:rPr>
          <w:lang w:eastAsia="ar-SA"/>
        </w:rPr>
        <w:tab/>
        <w:t>безопасности,</w:t>
      </w:r>
      <w:r w:rsidRPr="008C286A">
        <w:rPr>
          <w:lang w:eastAsia="ar-SA"/>
        </w:rPr>
        <w:tab/>
        <w:t>как</w:t>
      </w:r>
      <w:r w:rsidRPr="008C286A">
        <w:rPr>
          <w:lang w:eastAsia="ar-SA"/>
        </w:rPr>
        <w:tab/>
        <w:t>основа</w:t>
      </w:r>
      <w:r w:rsidRPr="008C286A">
        <w:rPr>
          <w:lang w:eastAsia="ar-SA"/>
        </w:rPr>
        <w:tab/>
        <w:t>национальной безопасности России.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Система обеспечения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Современные</w:t>
      </w:r>
      <w:r w:rsidRPr="008C286A">
        <w:rPr>
          <w:lang w:eastAsia="ar-SA"/>
        </w:rPr>
        <w:tab/>
        <w:t>концепции</w:t>
      </w:r>
      <w:r w:rsidRPr="008C286A">
        <w:rPr>
          <w:lang w:eastAsia="ar-SA"/>
        </w:rPr>
        <w:tab/>
        <w:t>национальной</w:t>
      </w:r>
      <w:r w:rsidRPr="008C286A">
        <w:rPr>
          <w:lang w:eastAsia="ar-SA"/>
        </w:rPr>
        <w:tab/>
        <w:t>безопасности</w:t>
      </w:r>
      <w:r w:rsidRPr="008C286A">
        <w:rPr>
          <w:lang w:eastAsia="ar-SA"/>
        </w:rPr>
        <w:tab/>
        <w:t>и</w:t>
      </w:r>
      <w:r w:rsidRPr="008C286A">
        <w:rPr>
          <w:lang w:eastAsia="ar-SA"/>
        </w:rPr>
        <w:tab/>
        <w:t>динамика</w:t>
      </w:r>
      <w:r w:rsidRPr="008C286A">
        <w:rPr>
          <w:lang w:eastAsia="ar-SA"/>
        </w:rPr>
        <w:tab/>
        <w:t>их изменений.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Сотрудничество в сфере национальной региональной и международной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 xml:space="preserve">Структура системы национальной безопасности 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Субъекты обеспечения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Сущность, содержание, понятийный аппарат общей теории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Терроризм как элемент угрозы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Техногенная безопасность.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Уголовное законодательство и национальная безопасность.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Угрозы национальной безопасности.</w:t>
      </w:r>
    </w:p>
    <w:p w:rsidR="00580C0F" w:rsidRPr="008C286A" w:rsidRDefault="00580C0F" w:rsidP="008C286A">
      <w:pPr>
        <w:numPr>
          <w:ilvl w:val="0"/>
          <w:numId w:val="40"/>
        </w:numPr>
        <w:suppressAutoHyphens/>
        <w:spacing w:before="0"/>
        <w:jc w:val="both"/>
        <w:rPr>
          <w:lang w:eastAsia="ar-SA"/>
        </w:rPr>
      </w:pPr>
      <w:r w:rsidRPr="008C286A">
        <w:rPr>
          <w:lang w:eastAsia="ar-SA"/>
        </w:rPr>
        <w:t>Цели и задачи обеспечения национальной безопасности.</w:t>
      </w:r>
    </w:p>
    <w:p w:rsidR="00580C0F" w:rsidRPr="00AE052C" w:rsidRDefault="00580C0F" w:rsidP="00AE052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E052C">
        <w:rPr>
          <w:rFonts w:ascii="Times New Roman" w:hAnsi="Times New Roman" w:cs="Times New Roman"/>
          <w:sz w:val="24"/>
          <w:szCs w:val="24"/>
        </w:rPr>
        <w:t>7. Методические материалы,</w:t>
      </w:r>
    </w:p>
    <w:p w:rsidR="00580C0F" w:rsidRPr="00AE052C" w:rsidRDefault="00580C0F" w:rsidP="00AE052C">
      <w:pPr>
        <w:jc w:val="center"/>
        <w:rPr>
          <w:b/>
          <w:bCs/>
        </w:rPr>
      </w:pPr>
      <w:r w:rsidRPr="00AE052C">
        <w:rPr>
          <w:b/>
          <w:bCs/>
        </w:rPr>
        <w:t>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80C0F" w:rsidRPr="00833482" w:rsidRDefault="00580C0F" w:rsidP="00AE052C">
      <w:pPr>
        <w:jc w:val="center"/>
        <w:rPr>
          <w:b/>
          <w:bCs/>
        </w:rPr>
      </w:pPr>
    </w:p>
    <w:p w:rsidR="00580C0F" w:rsidRPr="00833482" w:rsidRDefault="00580C0F" w:rsidP="00AE052C">
      <w:pPr>
        <w:ind w:firstLine="900"/>
        <w:jc w:val="both"/>
      </w:pPr>
      <w:r w:rsidRPr="00833482">
        <w:t xml:space="preserve">Продуктивность освоения курса оценивается на основе показателей развития студента по трем критериям: когнитивному, </w:t>
      </w:r>
      <w:proofErr w:type="spellStart"/>
      <w:r w:rsidRPr="00833482">
        <w:t>деятельностному</w:t>
      </w:r>
      <w:proofErr w:type="spellEnd"/>
      <w:r w:rsidRPr="00833482">
        <w:t xml:space="preserve">, личностному. </w:t>
      </w:r>
    </w:p>
    <w:p w:rsidR="00580C0F" w:rsidRPr="00833482" w:rsidRDefault="00580C0F" w:rsidP="00AE052C">
      <w:pPr>
        <w:ind w:firstLine="900"/>
        <w:jc w:val="both"/>
      </w:pPr>
      <w:r w:rsidRPr="00833482">
        <w:rPr>
          <w:i/>
          <w:iCs/>
        </w:rPr>
        <w:t>Когнитивные критерии</w:t>
      </w:r>
      <w:r w:rsidRPr="00833482">
        <w:t xml:space="preserve"> основываются на количественных и качественных описаниях эффективности  процесса обучения:</w:t>
      </w:r>
    </w:p>
    <w:p w:rsidR="00580C0F" w:rsidRPr="00833482" w:rsidRDefault="00580C0F" w:rsidP="00AE052C">
      <w:pPr>
        <w:numPr>
          <w:ilvl w:val="0"/>
          <w:numId w:val="23"/>
        </w:numPr>
        <w:tabs>
          <w:tab w:val="clear" w:pos="1800"/>
          <w:tab w:val="num" w:pos="0"/>
        </w:tabs>
        <w:spacing w:before="0"/>
        <w:ind w:left="0" w:firstLine="540"/>
        <w:jc w:val="both"/>
      </w:pPr>
      <w:r w:rsidRPr="00833482">
        <w:t>пополнение знаний (по сравнению с исходным уровнем);</w:t>
      </w:r>
    </w:p>
    <w:p w:rsidR="00580C0F" w:rsidRPr="00833482" w:rsidRDefault="00580C0F" w:rsidP="00AE052C">
      <w:pPr>
        <w:numPr>
          <w:ilvl w:val="0"/>
          <w:numId w:val="23"/>
        </w:numPr>
        <w:tabs>
          <w:tab w:val="clear" w:pos="1800"/>
          <w:tab w:val="num" w:pos="0"/>
        </w:tabs>
        <w:spacing w:before="0"/>
        <w:ind w:left="0" w:firstLine="540"/>
        <w:jc w:val="both"/>
      </w:pPr>
      <w:r w:rsidRPr="00833482">
        <w:t>реальный объем знаний (по сравнению с требованиями стандарта);</w:t>
      </w:r>
    </w:p>
    <w:p w:rsidR="00580C0F" w:rsidRPr="00833482" w:rsidRDefault="00580C0F" w:rsidP="00AE052C">
      <w:pPr>
        <w:numPr>
          <w:ilvl w:val="0"/>
          <w:numId w:val="23"/>
        </w:numPr>
        <w:tabs>
          <w:tab w:val="clear" w:pos="1800"/>
          <w:tab w:val="num" w:pos="0"/>
        </w:tabs>
        <w:spacing w:before="0"/>
        <w:ind w:left="0" w:firstLine="540"/>
        <w:jc w:val="both"/>
      </w:pPr>
      <w:r w:rsidRPr="00833482">
        <w:t>актуализации знаний при решении познавательных и практических задач;</w:t>
      </w:r>
    </w:p>
    <w:p w:rsidR="00580C0F" w:rsidRPr="00833482" w:rsidRDefault="00580C0F" w:rsidP="00AE052C">
      <w:pPr>
        <w:numPr>
          <w:ilvl w:val="0"/>
          <w:numId w:val="23"/>
        </w:numPr>
        <w:tabs>
          <w:tab w:val="clear" w:pos="1800"/>
          <w:tab w:val="num" w:pos="0"/>
        </w:tabs>
        <w:spacing w:before="0"/>
        <w:ind w:left="0" w:firstLine="540"/>
        <w:jc w:val="both"/>
      </w:pPr>
      <w:r w:rsidRPr="00833482">
        <w:t>применение знаний в новых ситуациях;</w:t>
      </w:r>
    </w:p>
    <w:p w:rsidR="00580C0F" w:rsidRPr="00833482" w:rsidRDefault="00580C0F" w:rsidP="00AE052C">
      <w:pPr>
        <w:numPr>
          <w:ilvl w:val="0"/>
          <w:numId w:val="23"/>
        </w:numPr>
        <w:tabs>
          <w:tab w:val="clear" w:pos="1800"/>
          <w:tab w:val="num" w:pos="0"/>
          <w:tab w:val="left" w:pos="900"/>
        </w:tabs>
        <w:spacing w:before="0"/>
        <w:ind w:left="0" w:firstLine="540"/>
        <w:jc w:val="both"/>
      </w:pPr>
      <w:r w:rsidRPr="00833482">
        <w:t xml:space="preserve">эффективность использования в практической деятельности. </w:t>
      </w:r>
    </w:p>
    <w:p w:rsidR="00580C0F" w:rsidRPr="00833482" w:rsidRDefault="00580C0F" w:rsidP="00AE052C">
      <w:pPr>
        <w:ind w:firstLine="900"/>
        <w:jc w:val="both"/>
      </w:pPr>
      <w:proofErr w:type="spellStart"/>
      <w:r w:rsidRPr="00833482">
        <w:rPr>
          <w:i/>
          <w:iCs/>
        </w:rPr>
        <w:t>Деятельностные</w:t>
      </w:r>
      <w:proofErr w:type="spellEnd"/>
      <w:r w:rsidRPr="00833482">
        <w:rPr>
          <w:i/>
          <w:iCs/>
        </w:rPr>
        <w:t xml:space="preserve"> критерии</w:t>
      </w:r>
      <w:r w:rsidRPr="00833482">
        <w:t xml:space="preserve"> позволяют оценить </w:t>
      </w:r>
      <w:proofErr w:type="spellStart"/>
      <w:r w:rsidRPr="00833482">
        <w:t>сформированность</w:t>
      </w:r>
      <w:proofErr w:type="spellEnd"/>
      <w:r w:rsidRPr="00833482">
        <w:t xml:space="preserve"> познавательных и практических умений:</w:t>
      </w:r>
    </w:p>
    <w:p w:rsidR="00580C0F" w:rsidRPr="00833482" w:rsidRDefault="00580C0F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объем умений (по сравнению с эталонным перечнем, содержащимся в образовательном стандарте);</w:t>
      </w:r>
    </w:p>
    <w:p w:rsidR="00580C0F" w:rsidRPr="00833482" w:rsidRDefault="00580C0F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 xml:space="preserve">полноту </w:t>
      </w:r>
      <w:proofErr w:type="spellStart"/>
      <w:r w:rsidRPr="00833482">
        <w:t>операционального</w:t>
      </w:r>
      <w:proofErr w:type="spellEnd"/>
      <w:r w:rsidRPr="00833482">
        <w:t xml:space="preserve"> состава данного умения;</w:t>
      </w:r>
    </w:p>
    <w:p w:rsidR="00580C0F" w:rsidRPr="00833482" w:rsidRDefault="00580C0F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усвоение опорной теоретической основы умения;</w:t>
      </w:r>
    </w:p>
    <w:p w:rsidR="00580C0F" w:rsidRPr="00833482" w:rsidRDefault="00580C0F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proofErr w:type="spellStart"/>
      <w:r w:rsidRPr="00833482">
        <w:t>интегрированность</w:t>
      </w:r>
      <w:proofErr w:type="spellEnd"/>
      <w:r w:rsidRPr="00833482">
        <w:t xml:space="preserve"> (комплексность);</w:t>
      </w:r>
    </w:p>
    <w:p w:rsidR="00580C0F" w:rsidRPr="00833482" w:rsidRDefault="00580C0F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устойчивость;</w:t>
      </w:r>
    </w:p>
    <w:p w:rsidR="00580C0F" w:rsidRPr="00833482" w:rsidRDefault="00580C0F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гибкость (перенос в новые ситуации;</w:t>
      </w:r>
    </w:p>
    <w:p w:rsidR="00580C0F" w:rsidRPr="00833482" w:rsidRDefault="00580C0F" w:rsidP="00AE052C">
      <w:pPr>
        <w:numPr>
          <w:ilvl w:val="0"/>
          <w:numId w:val="22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действенность.</w:t>
      </w:r>
    </w:p>
    <w:p w:rsidR="00580C0F" w:rsidRPr="00833482" w:rsidRDefault="00580C0F" w:rsidP="00AE052C">
      <w:pPr>
        <w:ind w:firstLine="900"/>
        <w:jc w:val="both"/>
      </w:pPr>
      <w:r w:rsidRPr="00833482">
        <w:rPr>
          <w:i/>
          <w:iCs/>
        </w:rPr>
        <w:t>Личностные критерии</w:t>
      </w:r>
      <w:r w:rsidRPr="00833482">
        <w:t xml:space="preserve"> позволяют оценить развивающий характер обучения:</w:t>
      </w:r>
    </w:p>
    <w:p w:rsidR="00580C0F" w:rsidRPr="00833482" w:rsidRDefault="00580C0F" w:rsidP="00AE052C">
      <w:pPr>
        <w:ind w:firstLine="900"/>
        <w:jc w:val="both"/>
      </w:pPr>
      <w:r w:rsidRPr="00833482">
        <w:lastRenderedPageBreak/>
        <w:t>мотивы учения;</w:t>
      </w:r>
    </w:p>
    <w:p w:rsidR="00580C0F" w:rsidRPr="00833482" w:rsidRDefault="00580C0F" w:rsidP="00AE052C">
      <w:pPr>
        <w:numPr>
          <w:ilvl w:val="0"/>
          <w:numId w:val="24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динамику интеллектуального развития;</w:t>
      </w:r>
    </w:p>
    <w:p w:rsidR="00580C0F" w:rsidRPr="00833482" w:rsidRDefault="00580C0F" w:rsidP="00AE052C">
      <w:pPr>
        <w:numPr>
          <w:ilvl w:val="0"/>
          <w:numId w:val="24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личностный смысл полученных знаний, удовлетворенность процессом обучения;</w:t>
      </w:r>
    </w:p>
    <w:p w:rsidR="00580C0F" w:rsidRPr="00833482" w:rsidRDefault="00580C0F" w:rsidP="00AE052C">
      <w:pPr>
        <w:numPr>
          <w:ilvl w:val="0"/>
          <w:numId w:val="24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способность к рефлексии;</w:t>
      </w:r>
    </w:p>
    <w:p w:rsidR="00580C0F" w:rsidRPr="00833482" w:rsidRDefault="00580C0F" w:rsidP="00AE052C">
      <w:pPr>
        <w:numPr>
          <w:ilvl w:val="0"/>
          <w:numId w:val="24"/>
        </w:numPr>
        <w:tabs>
          <w:tab w:val="clear" w:pos="1620"/>
          <w:tab w:val="num" w:pos="0"/>
        </w:tabs>
        <w:spacing w:before="0"/>
        <w:ind w:left="0" w:firstLine="540"/>
        <w:jc w:val="both"/>
      </w:pPr>
      <w:r w:rsidRPr="00833482">
        <w:t>готовность к самообразованию и самовоспитанию.</w:t>
      </w:r>
    </w:p>
    <w:p w:rsidR="00580C0F" w:rsidRPr="00833482" w:rsidRDefault="00580C0F" w:rsidP="00AE052C">
      <w:pPr>
        <w:ind w:firstLine="900"/>
        <w:jc w:val="both"/>
        <w:rPr>
          <w:b/>
          <w:bCs/>
        </w:rPr>
      </w:pPr>
      <w:r w:rsidRPr="00833482">
        <w:t>Знания, умения и навыки студентов оцениваются в ходе текущего и/или итогового контроля (аттестации) по учебной дисциплине.</w:t>
      </w:r>
    </w:p>
    <w:p w:rsidR="00580C0F" w:rsidRPr="00833482" w:rsidRDefault="00580C0F" w:rsidP="00AE052C">
      <w:pPr>
        <w:ind w:firstLine="900"/>
        <w:jc w:val="both"/>
      </w:pPr>
      <w:r w:rsidRPr="00833482">
        <w:t xml:space="preserve">Форма текущего контроля должна быть доведена до студентов на первом занятии по дисциплине преподавателем, проводящим занятия. </w:t>
      </w:r>
    </w:p>
    <w:p w:rsidR="00580C0F" w:rsidRPr="00833482" w:rsidRDefault="00580C0F" w:rsidP="00AE052C">
      <w:pPr>
        <w:ind w:firstLine="900"/>
        <w:jc w:val="both"/>
      </w:pPr>
      <w:r w:rsidRPr="00833482">
        <w:t xml:space="preserve">Текущий контроль может включать в себя качественную и/или количественную системы оценок работы студента во время обучения. Допускается использование любой шкалы выбранных систем оценок - традиционной пятибалльной, 100-бальной, рейтинговой и т.п. В качестве итогового контроля могут быть использованы результаты текущего контроля (например, тестирование и т.д.). В случае несогласия студента по использованию оценок текущего контроля, он имеет право на итоговый контроль. </w:t>
      </w:r>
    </w:p>
    <w:p w:rsidR="00580C0F" w:rsidRPr="00833482" w:rsidRDefault="00580C0F" w:rsidP="00AE052C">
      <w:pPr>
        <w:ind w:firstLine="900"/>
        <w:jc w:val="both"/>
      </w:pPr>
      <w:r w:rsidRPr="00833482">
        <w:t xml:space="preserve"> Оценка знаний студента производится по результатам итогового контроля (или процедуры его заменяющей) с учетом результатов текущего контроля. </w:t>
      </w:r>
    </w:p>
    <w:p w:rsidR="00580C0F" w:rsidRPr="0041590B" w:rsidRDefault="00580C0F" w:rsidP="005C5BDA">
      <w:pPr>
        <w:tabs>
          <w:tab w:val="left" w:pos="5565"/>
        </w:tabs>
        <w:rPr>
          <w:b/>
        </w:rPr>
      </w:pPr>
      <w:r w:rsidRPr="0041590B">
        <w:br w:type="page"/>
      </w:r>
    </w:p>
    <w:tbl>
      <w:tblPr>
        <w:tblW w:w="9411" w:type="dxa"/>
        <w:tblInd w:w="24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/>
      </w:tblPr>
      <w:tblGrid>
        <w:gridCol w:w="2391"/>
        <w:gridCol w:w="7020"/>
      </w:tblGrid>
      <w:tr w:rsidR="00580C0F" w:rsidRPr="0041590B" w:rsidTr="005C5BDA">
        <w:trPr>
          <w:trHeight w:val="339"/>
        </w:trPr>
        <w:tc>
          <w:tcPr>
            <w:tcW w:w="2391" w:type="dxa"/>
            <w:vMerge w:val="restart"/>
            <w:tcBorders>
              <w:top w:val="threeDEmboss" w:sz="12" w:space="0" w:color="auto"/>
              <w:right w:val="single" w:sz="4" w:space="0" w:color="auto"/>
            </w:tcBorders>
            <w:vAlign w:val="center"/>
          </w:tcPr>
          <w:p w:rsidR="00580C0F" w:rsidRPr="0041590B" w:rsidRDefault="00580C0F" w:rsidP="00163D5E">
            <w:pPr>
              <w:pStyle w:val="a5"/>
              <w:spacing w:before="0"/>
              <w:jc w:val="center"/>
              <w:rPr>
                <w:i/>
                <w:iCs/>
              </w:rPr>
            </w:pPr>
            <w:r w:rsidRPr="0041590B">
              <w:rPr>
                <w:i/>
                <w:iCs/>
              </w:rPr>
              <w:t>ФГБОУ ВО</w:t>
            </w:r>
          </w:p>
          <w:p w:rsidR="00580C0F" w:rsidRPr="0041590B" w:rsidRDefault="00580C0F" w:rsidP="00163D5E">
            <w:pPr>
              <w:jc w:val="center"/>
              <w:rPr>
                <w:i/>
                <w:iCs/>
              </w:rPr>
            </w:pPr>
            <w:r w:rsidRPr="0041590B">
              <w:rPr>
                <w:i/>
                <w:iCs/>
              </w:rPr>
              <w:t xml:space="preserve"> «АГУ»</w:t>
            </w:r>
          </w:p>
          <w:p w:rsidR="00580C0F" w:rsidRPr="0041590B" w:rsidRDefault="00580C0F" w:rsidP="00163D5E">
            <w:pPr>
              <w:jc w:val="center"/>
              <w:rPr>
                <w:i/>
                <w:iCs/>
              </w:rPr>
            </w:pPr>
          </w:p>
          <w:p w:rsidR="00580C0F" w:rsidRPr="0041590B" w:rsidRDefault="00580C0F" w:rsidP="00163D5E">
            <w:pPr>
              <w:jc w:val="center"/>
            </w:pPr>
          </w:p>
          <w:p w:rsidR="00580C0F" w:rsidRPr="0041590B" w:rsidRDefault="00580C0F" w:rsidP="00163D5E">
            <w:pPr>
              <w:pStyle w:val="a5"/>
              <w:jc w:val="both"/>
            </w:pPr>
          </w:p>
        </w:tc>
        <w:tc>
          <w:tcPr>
            <w:tcW w:w="7020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C0F" w:rsidRPr="0041590B" w:rsidRDefault="00580C0F" w:rsidP="00163D5E">
            <w:pPr>
              <w:pStyle w:val="a5"/>
              <w:spacing w:before="0"/>
              <w:jc w:val="center"/>
            </w:pPr>
            <w:r w:rsidRPr="0041590B">
              <w:t xml:space="preserve">Федеральное государственное бюджетное образовательное учреждение высшего образования </w:t>
            </w:r>
          </w:p>
          <w:p w:rsidR="00580C0F" w:rsidRPr="0041590B" w:rsidRDefault="00580C0F" w:rsidP="00163D5E">
            <w:pPr>
              <w:jc w:val="center"/>
              <w:rPr>
                <w:i/>
                <w:iCs/>
              </w:rPr>
            </w:pPr>
            <w:r w:rsidRPr="0041590B">
              <w:t>«Адыгейский государственный университет»</w:t>
            </w:r>
          </w:p>
        </w:tc>
      </w:tr>
      <w:tr w:rsidR="00580C0F" w:rsidRPr="0041590B" w:rsidTr="005C5BDA">
        <w:trPr>
          <w:trHeight w:val="569"/>
        </w:trPr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580C0F" w:rsidRPr="0041590B" w:rsidRDefault="00580C0F" w:rsidP="00163D5E">
            <w:pPr>
              <w:pStyle w:val="a5"/>
              <w:jc w:val="both"/>
              <w:rPr>
                <w:i/>
                <w:i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C0F" w:rsidRPr="0041590B" w:rsidRDefault="00580C0F" w:rsidP="00163D5E">
            <w:pPr>
              <w:jc w:val="center"/>
            </w:pPr>
            <w:r w:rsidRPr="0041590B">
              <w:t xml:space="preserve">Фонды оценочных средств </w:t>
            </w:r>
          </w:p>
        </w:tc>
      </w:tr>
      <w:tr w:rsidR="00580C0F" w:rsidRPr="0041590B" w:rsidTr="005C5BDA">
        <w:trPr>
          <w:trHeight w:val="521"/>
        </w:trPr>
        <w:tc>
          <w:tcPr>
            <w:tcW w:w="2391" w:type="dxa"/>
            <w:vMerge/>
            <w:tcBorders>
              <w:bottom w:val="threeDEmboss" w:sz="12" w:space="0" w:color="auto"/>
              <w:right w:val="single" w:sz="4" w:space="0" w:color="auto"/>
            </w:tcBorders>
          </w:tcPr>
          <w:p w:rsidR="00580C0F" w:rsidRPr="0041590B" w:rsidRDefault="00580C0F" w:rsidP="00163D5E">
            <w:pPr>
              <w:pStyle w:val="a5"/>
              <w:jc w:val="both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</w:tcBorders>
            <w:vAlign w:val="center"/>
          </w:tcPr>
          <w:p w:rsidR="00580C0F" w:rsidRPr="0041590B" w:rsidRDefault="00580C0F" w:rsidP="00163D5E">
            <w:pPr>
              <w:pStyle w:val="a5"/>
              <w:spacing w:before="0"/>
              <w:jc w:val="center"/>
              <w:rPr>
                <w:b/>
                <w:i/>
              </w:rPr>
            </w:pPr>
            <w:r w:rsidRPr="0041590B">
              <w:rPr>
                <w:b/>
                <w:bCs/>
              </w:rPr>
              <w:t>СМК. УП-7/РК-8.2.4</w:t>
            </w:r>
          </w:p>
        </w:tc>
      </w:tr>
    </w:tbl>
    <w:p w:rsidR="00580C0F" w:rsidRPr="0041590B" w:rsidRDefault="00580C0F" w:rsidP="005C5BDA">
      <w:pPr>
        <w:tabs>
          <w:tab w:val="left" w:pos="5565"/>
        </w:tabs>
        <w:rPr>
          <w:b/>
        </w:rPr>
      </w:pPr>
    </w:p>
    <w:p w:rsidR="00580C0F" w:rsidRPr="0041590B" w:rsidRDefault="00580C0F" w:rsidP="005C5BDA">
      <w:pPr>
        <w:pStyle w:val="1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5" w:name="_Toc486159584"/>
      <w:bookmarkStart w:id="6" w:name="_Toc510011406"/>
      <w:r w:rsidRPr="0041590B">
        <w:rPr>
          <w:rFonts w:ascii="Times New Roman" w:hAnsi="Times New Roman" w:cs="Times New Roman"/>
          <w:bCs w:val="0"/>
          <w:color w:val="000000"/>
          <w:sz w:val="24"/>
          <w:szCs w:val="24"/>
        </w:rPr>
        <w:t>8. Лист регистрации изменений</w:t>
      </w:r>
      <w:bookmarkEnd w:id="5"/>
      <w:bookmarkEnd w:id="6"/>
    </w:p>
    <w:tbl>
      <w:tblPr>
        <w:tblpPr w:leftFromText="180" w:rightFromText="180" w:vertAnchor="text" w:horzAnchor="margin" w:tblpY="42"/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0"/>
        <w:gridCol w:w="1260"/>
        <w:gridCol w:w="720"/>
        <w:gridCol w:w="1080"/>
        <w:gridCol w:w="1374"/>
        <w:gridCol w:w="966"/>
        <w:gridCol w:w="1440"/>
        <w:gridCol w:w="900"/>
        <w:gridCol w:w="1080"/>
      </w:tblGrid>
      <w:tr w:rsidR="00580C0F" w:rsidRPr="0041590B" w:rsidTr="005C5BDA">
        <w:trPr>
          <w:cantSplit/>
          <w:trHeight w:val="420"/>
        </w:trPr>
        <w:tc>
          <w:tcPr>
            <w:tcW w:w="720" w:type="dxa"/>
            <w:vMerge w:val="restart"/>
          </w:tcPr>
          <w:p w:rsidR="00580C0F" w:rsidRPr="0041590B" w:rsidRDefault="00580C0F" w:rsidP="005C5BDA">
            <w:pPr>
              <w:jc w:val="center"/>
            </w:pPr>
            <w:r w:rsidRPr="0041590B">
              <w:t>Номер</w:t>
            </w:r>
          </w:p>
          <w:p w:rsidR="00580C0F" w:rsidRPr="0041590B" w:rsidRDefault="00580C0F" w:rsidP="005C5BDA">
            <w:pPr>
              <w:jc w:val="center"/>
            </w:pPr>
            <w:r w:rsidRPr="0041590B">
              <w:t>изменения</w:t>
            </w:r>
          </w:p>
        </w:tc>
        <w:tc>
          <w:tcPr>
            <w:tcW w:w="3060" w:type="dxa"/>
            <w:gridSpan w:val="3"/>
          </w:tcPr>
          <w:p w:rsidR="00580C0F" w:rsidRPr="0041590B" w:rsidRDefault="00580C0F" w:rsidP="005C5BDA">
            <w:pPr>
              <w:jc w:val="center"/>
            </w:pPr>
            <w:r w:rsidRPr="0041590B">
              <w:t>Номера листов</w:t>
            </w:r>
          </w:p>
        </w:tc>
        <w:tc>
          <w:tcPr>
            <w:tcW w:w="1374" w:type="dxa"/>
            <w:vMerge w:val="restart"/>
          </w:tcPr>
          <w:p w:rsidR="00580C0F" w:rsidRPr="0041590B" w:rsidRDefault="00580C0F" w:rsidP="005C5BDA">
            <w:pPr>
              <w:jc w:val="center"/>
            </w:pPr>
            <w:r w:rsidRPr="0041590B">
              <w:t>Основание для внесения изменения</w:t>
            </w:r>
          </w:p>
        </w:tc>
        <w:tc>
          <w:tcPr>
            <w:tcW w:w="966" w:type="dxa"/>
            <w:vMerge w:val="restart"/>
          </w:tcPr>
          <w:p w:rsidR="00580C0F" w:rsidRPr="0041590B" w:rsidRDefault="00580C0F" w:rsidP="005C5BDA">
            <w:pPr>
              <w:jc w:val="center"/>
            </w:pPr>
          </w:p>
          <w:p w:rsidR="00580C0F" w:rsidRPr="0041590B" w:rsidRDefault="00580C0F" w:rsidP="005C5BDA">
            <w:pPr>
              <w:jc w:val="center"/>
            </w:pPr>
            <w:r w:rsidRPr="0041590B">
              <w:t>Подпись</w:t>
            </w:r>
          </w:p>
        </w:tc>
        <w:tc>
          <w:tcPr>
            <w:tcW w:w="1440" w:type="dxa"/>
            <w:vMerge w:val="restart"/>
          </w:tcPr>
          <w:p w:rsidR="00580C0F" w:rsidRPr="0041590B" w:rsidRDefault="00580C0F" w:rsidP="005C5BDA">
            <w:pPr>
              <w:pStyle w:val="aa"/>
              <w:jc w:val="center"/>
              <w:rPr>
                <w:sz w:val="24"/>
                <w:szCs w:val="24"/>
              </w:rPr>
            </w:pPr>
          </w:p>
          <w:p w:rsidR="00580C0F" w:rsidRPr="0041590B" w:rsidRDefault="00580C0F" w:rsidP="005C5BDA">
            <w:pPr>
              <w:pStyle w:val="aa"/>
              <w:jc w:val="center"/>
              <w:rPr>
                <w:sz w:val="24"/>
                <w:szCs w:val="24"/>
              </w:rPr>
            </w:pPr>
            <w:r w:rsidRPr="0041590B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900" w:type="dxa"/>
            <w:vMerge w:val="restart"/>
          </w:tcPr>
          <w:p w:rsidR="00580C0F" w:rsidRPr="0041590B" w:rsidRDefault="00580C0F" w:rsidP="005C5BDA">
            <w:pPr>
              <w:jc w:val="center"/>
            </w:pPr>
          </w:p>
          <w:p w:rsidR="00580C0F" w:rsidRPr="0041590B" w:rsidRDefault="00580C0F" w:rsidP="005C5BDA">
            <w:pPr>
              <w:jc w:val="center"/>
            </w:pPr>
            <w:r w:rsidRPr="0041590B">
              <w:t>Дата</w:t>
            </w:r>
          </w:p>
        </w:tc>
        <w:tc>
          <w:tcPr>
            <w:tcW w:w="1080" w:type="dxa"/>
            <w:vMerge w:val="restart"/>
          </w:tcPr>
          <w:p w:rsidR="00580C0F" w:rsidRPr="0041590B" w:rsidRDefault="00580C0F" w:rsidP="005C5BDA">
            <w:pPr>
              <w:jc w:val="center"/>
            </w:pPr>
            <w:r w:rsidRPr="0041590B">
              <w:t>Дата</w:t>
            </w:r>
          </w:p>
          <w:p w:rsidR="00580C0F" w:rsidRPr="0041590B" w:rsidRDefault="00580C0F" w:rsidP="005C5BDA">
            <w:pPr>
              <w:jc w:val="center"/>
            </w:pPr>
            <w:r w:rsidRPr="0041590B">
              <w:t xml:space="preserve"> введения изменения</w:t>
            </w:r>
          </w:p>
        </w:tc>
      </w:tr>
      <w:tr w:rsidR="00580C0F" w:rsidRPr="0041590B" w:rsidTr="005C5BDA">
        <w:trPr>
          <w:cantSplit/>
          <w:trHeight w:val="420"/>
        </w:trPr>
        <w:tc>
          <w:tcPr>
            <w:tcW w:w="720" w:type="dxa"/>
            <w:vMerge/>
          </w:tcPr>
          <w:p w:rsidR="00580C0F" w:rsidRPr="0041590B" w:rsidRDefault="00580C0F" w:rsidP="005C5BDA">
            <w:pPr>
              <w:jc w:val="center"/>
            </w:pPr>
          </w:p>
        </w:tc>
        <w:tc>
          <w:tcPr>
            <w:tcW w:w="1260" w:type="dxa"/>
          </w:tcPr>
          <w:p w:rsidR="00580C0F" w:rsidRPr="0041590B" w:rsidRDefault="00580C0F" w:rsidP="005C5BDA">
            <w:pPr>
              <w:jc w:val="center"/>
            </w:pPr>
            <w:r w:rsidRPr="0041590B">
              <w:t>замененных</w:t>
            </w:r>
          </w:p>
        </w:tc>
        <w:tc>
          <w:tcPr>
            <w:tcW w:w="720" w:type="dxa"/>
          </w:tcPr>
          <w:p w:rsidR="00580C0F" w:rsidRPr="0041590B" w:rsidRDefault="00580C0F" w:rsidP="005C5BDA">
            <w:pPr>
              <w:jc w:val="center"/>
            </w:pPr>
            <w:r w:rsidRPr="0041590B">
              <w:t>новых</w:t>
            </w:r>
          </w:p>
        </w:tc>
        <w:tc>
          <w:tcPr>
            <w:tcW w:w="1080" w:type="dxa"/>
          </w:tcPr>
          <w:p w:rsidR="00580C0F" w:rsidRPr="0041590B" w:rsidRDefault="00580C0F" w:rsidP="005C5BDA">
            <w:pPr>
              <w:jc w:val="center"/>
            </w:pPr>
            <w:r w:rsidRPr="0041590B">
              <w:t>аннулированных</w:t>
            </w:r>
          </w:p>
        </w:tc>
        <w:tc>
          <w:tcPr>
            <w:tcW w:w="1374" w:type="dxa"/>
            <w:vMerge/>
          </w:tcPr>
          <w:p w:rsidR="00580C0F" w:rsidRPr="0041590B" w:rsidRDefault="00580C0F" w:rsidP="005C5BDA">
            <w:pPr>
              <w:jc w:val="center"/>
            </w:pPr>
          </w:p>
        </w:tc>
        <w:tc>
          <w:tcPr>
            <w:tcW w:w="966" w:type="dxa"/>
            <w:vMerge/>
          </w:tcPr>
          <w:p w:rsidR="00580C0F" w:rsidRPr="0041590B" w:rsidRDefault="00580C0F" w:rsidP="005C5BDA">
            <w:pPr>
              <w:jc w:val="center"/>
            </w:pPr>
          </w:p>
        </w:tc>
        <w:tc>
          <w:tcPr>
            <w:tcW w:w="1440" w:type="dxa"/>
            <w:vMerge/>
          </w:tcPr>
          <w:p w:rsidR="00580C0F" w:rsidRPr="0041590B" w:rsidRDefault="00580C0F" w:rsidP="005C5BDA">
            <w:pPr>
              <w:jc w:val="center"/>
            </w:pPr>
          </w:p>
        </w:tc>
        <w:tc>
          <w:tcPr>
            <w:tcW w:w="900" w:type="dxa"/>
            <w:vMerge/>
          </w:tcPr>
          <w:p w:rsidR="00580C0F" w:rsidRPr="0041590B" w:rsidRDefault="00580C0F" w:rsidP="005C5BDA">
            <w:pPr>
              <w:jc w:val="center"/>
            </w:pPr>
          </w:p>
        </w:tc>
        <w:tc>
          <w:tcPr>
            <w:tcW w:w="1080" w:type="dxa"/>
            <w:vMerge/>
          </w:tcPr>
          <w:p w:rsidR="00580C0F" w:rsidRPr="0041590B" w:rsidRDefault="00580C0F" w:rsidP="005C5BDA">
            <w:pPr>
              <w:jc w:val="center"/>
            </w:pPr>
          </w:p>
        </w:tc>
      </w:tr>
      <w:tr w:rsidR="00580C0F" w:rsidRPr="0041590B" w:rsidTr="005C5BDA">
        <w:trPr>
          <w:cantSplit/>
        </w:trPr>
        <w:tc>
          <w:tcPr>
            <w:tcW w:w="72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  <w:p w:rsidR="00580C0F" w:rsidRPr="0041590B" w:rsidRDefault="00580C0F" w:rsidP="005C5BDA">
            <w:pPr>
              <w:rPr>
                <w:u w:val="single"/>
              </w:rPr>
            </w:pPr>
          </w:p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72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374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966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</w:tr>
      <w:tr w:rsidR="00580C0F" w:rsidRPr="0041590B" w:rsidTr="005C5BDA">
        <w:trPr>
          <w:cantSplit/>
        </w:trPr>
        <w:tc>
          <w:tcPr>
            <w:tcW w:w="72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  <w:p w:rsidR="00580C0F" w:rsidRPr="0041590B" w:rsidRDefault="00580C0F" w:rsidP="005C5BDA">
            <w:pPr>
              <w:rPr>
                <w:u w:val="single"/>
              </w:rPr>
            </w:pPr>
          </w:p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72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374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966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</w:tr>
      <w:tr w:rsidR="00580C0F" w:rsidRPr="0041590B" w:rsidTr="005C5BDA">
        <w:trPr>
          <w:cantSplit/>
        </w:trPr>
        <w:tc>
          <w:tcPr>
            <w:tcW w:w="72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  <w:p w:rsidR="00580C0F" w:rsidRPr="0041590B" w:rsidRDefault="00580C0F" w:rsidP="005C5BDA">
            <w:pPr>
              <w:rPr>
                <w:u w:val="single"/>
              </w:rPr>
            </w:pPr>
          </w:p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72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374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966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</w:tr>
      <w:tr w:rsidR="00580C0F" w:rsidRPr="0041590B" w:rsidTr="005C5BDA">
        <w:trPr>
          <w:cantSplit/>
        </w:trPr>
        <w:tc>
          <w:tcPr>
            <w:tcW w:w="72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  <w:p w:rsidR="00580C0F" w:rsidRPr="0041590B" w:rsidRDefault="00580C0F" w:rsidP="005C5BDA">
            <w:pPr>
              <w:rPr>
                <w:u w:val="single"/>
              </w:rPr>
            </w:pPr>
          </w:p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72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374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966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</w:tr>
      <w:tr w:rsidR="00580C0F" w:rsidRPr="0041590B" w:rsidTr="005C5BDA">
        <w:trPr>
          <w:cantSplit/>
        </w:trPr>
        <w:tc>
          <w:tcPr>
            <w:tcW w:w="72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  <w:p w:rsidR="00580C0F" w:rsidRPr="0041590B" w:rsidRDefault="00580C0F" w:rsidP="005C5BDA">
            <w:pPr>
              <w:rPr>
                <w:u w:val="single"/>
              </w:rPr>
            </w:pPr>
          </w:p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72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374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966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</w:tr>
      <w:tr w:rsidR="00580C0F" w:rsidRPr="0041590B" w:rsidTr="005C5BDA">
        <w:trPr>
          <w:cantSplit/>
        </w:trPr>
        <w:tc>
          <w:tcPr>
            <w:tcW w:w="72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  <w:p w:rsidR="00580C0F" w:rsidRPr="0041590B" w:rsidRDefault="00580C0F" w:rsidP="005C5BDA">
            <w:pPr>
              <w:rPr>
                <w:u w:val="single"/>
              </w:rPr>
            </w:pPr>
          </w:p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72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374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966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90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580C0F" w:rsidRPr="0041590B" w:rsidRDefault="00580C0F" w:rsidP="005C5BDA">
            <w:pPr>
              <w:rPr>
                <w:u w:val="single"/>
              </w:rPr>
            </w:pPr>
          </w:p>
        </w:tc>
      </w:tr>
    </w:tbl>
    <w:p w:rsidR="00580C0F" w:rsidRPr="0041590B" w:rsidRDefault="00580C0F" w:rsidP="005C5BDA">
      <w:pPr>
        <w:jc w:val="center"/>
        <w:rPr>
          <w:b/>
          <w:bCs/>
          <w:u w:val="single"/>
        </w:rPr>
      </w:pPr>
    </w:p>
    <w:p w:rsidR="00580C0F" w:rsidRPr="00833482" w:rsidRDefault="00580C0F" w:rsidP="00AE052C">
      <w:pPr>
        <w:ind w:firstLine="900"/>
        <w:jc w:val="both"/>
        <w:rPr>
          <w:b/>
          <w:bCs/>
        </w:rPr>
      </w:pPr>
    </w:p>
    <w:sectPr w:rsidR="00580C0F" w:rsidRPr="00833482" w:rsidSect="009805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D728A6A0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3C"/>
    <w:multiLevelType w:val="singleLevel"/>
    <w:tmpl w:val="0000003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7142F5"/>
    <w:multiLevelType w:val="hybridMultilevel"/>
    <w:tmpl w:val="D0341920"/>
    <w:lvl w:ilvl="0" w:tplc="48E8405A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F3E016E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1EAAAD1C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A33E2BFC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EB3C11EC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D4B226B0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86283910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8A38F6F0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F47CE976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3">
    <w:nsid w:val="07F32B26"/>
    <w:multiLevelType w:val="hybridMultilevel"/>
    <w:tmpl w:val="0FCC64D0"/>
    <w:lvl w:ilvl="0" w:tplc="EFB44FC0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0B588E74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846A68D4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146E438A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71C06DCC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B5564E2C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7000534E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533A5776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B1ACC114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4">
    <w:nsid w:val="0F2831B9"/>
    <w:multiLevelType w:val="hybridMultilevel"/>
    <w:tmpl w:val="74208DEE"/>
    <w:lvl w:ilvl="0" w:tplc="62526890">
      <w:start w:val="60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A88E4E4">
      <w:numFmt w:val="bullet"/>
      <w:lvlText w:val="•"/>
      <w:lvlJc w:val="left"/>
      <w:pPr>
        <w:ind w:left="647" w:hanging="168"/>
      </w:pPr>
      <w:rPr>
        <w:rFonts w:ascii="Times New Roman" w:eastAsia="Times New Roman" w:hAnsi="Times New Roman" w:hint="default"/>
        <w:w w:val="99"/>
        <w:sz w:val="28"/>
      </w:rPr>
    </w:lvl>
    <w:lvl w:ilvl="2" w:tplc="B4B89ED0">
      <w:numFmt w:val="bullet"/>
      <w:lvlText w:val="•"/>
      <w:lvlJc w:val="left"/>
      <w:pPr>
        <w:ind w:left="1680" w:hanging="168"/>
      </w:pPr>
      <w:rPr>
        <w:rFonts w:hint="default"/>
      </w:rPr>
    </w:lvl>
    <w:lvl w:ilvl="3" w:tplc="1042F198">
      <w:numFmt w:val="bullet"/>
      <w:lvlText w:val="•"/>
      <w:lvlJc w:val="left"/>
      <w:pPr>
        <w:ind w:left="2720" w:hanging="168"/>
      </w:pPr>
      <w:rPr>
        <w:rFonts w:hint="default"/>
      </w:rPr>
    </w:lvl>
    <w:lvl w:ilvl="4" w:tplc="069E4412">
      <w:numFmt w:val="bullet"/>
      <w:lvlText w:val="•"/>
      <w:lvlJc w:val="left"/>
      <w:pPr>
        <w:ind w:left="3761" w:hanging="168"/>
      </w:pPr>
      <w:rPr>
        <w:rFonts w:hint="default"/>
      </w:rPr>
    </w:lvl>
    <w:lvl w:ilvl="5" w:tplc="D74E486E">
      <w:numFmt w:val="bullet"/>
      <w:lvlText w:val="•"/>
      <w:lvlJc w:val="left"/>
      <w:pPr>
        <w:ind w:left="4801" w:hanging="168"/>
      </w:pPr>
      <w:rPr>
        <w:rFonts w:hint="default"/>
      </w:rPr>
    </w:lvl>
    <w:lvl w:ilvl="6" w:tplc="38905B60">
      <w:numFmt w:val="bullet"/>
      <w:lvlText w:val="•"/>
      <w:lvlJc w:val="left"/>
      <w:pPr>
        <w:ind w:left="5842" w:hanging="168"/>
      </w:pPr>
      <w:rPr>
        <w:rFonts w:hint="default"/>
      </w:rPr>
    </w:lvl>
    <w:lvl w:ilvl="7" w:tplc="036EEB7A">
      <w:numFmt w:val="bullet"/>
      <w:lvlText w:val="•"/>
      <w:lvlJc w:val="left"/>
      <w:pPr>
        <w:ind w:left="6882" w:hanging="168"/>
      </w:pPr>
      <w:rPr>
        <w:rFonts w:hint="default"/>
      </w:rPr>
    </w:lvl>
    <w:lvl w:ilvl="8" w:tplc="5734D4AC">
      <w:numFmt w:val="bullet"/>
      <w:lvlText w:val="•"/>
      <w:lvlJc w:val="left"/>
      <w:pPr>
        <w:ind w:left="7923" w:hanging="168"/>
      </w:pPr>
      <w:rPr>
        <w:rFonts w:hint="default"/>
      </w:rPr>
    </w:lvl>
  </w:abstractNum>
  <w:abstractNum w:abstractNumId="5">
    <w:nsid w:val="103746BD"/>
    <w:multiLevelType w:val="hybridMultilevel"/>
    <w:tmpl w:val="EB50DE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6B97205"/>
    <w:multiLevelType w:val="hybridMultilevel"/>
    <w:tmpl w:val="2F261910"/>
    <w:lvl w:ilvl="0" w:tplc="867482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264CF8"/>
    <w:multiLevelType w:val="hybridMultilevel"/>
    <w:tmpl w:val="3ADA174C"/>
    <w:lvl w:ilvl="0" w:tplc="FDC86630">
      <w:start w:val="1"/>
      <w:numFmt w:val="decimal"/>
      <w:lvlText w:val="%1."/>
      <w:lvlJc w:val="left"/>
      <w:pPr>
        <w:ind w:left="762" w:hanging="284"/>
      </w:pPr>
      <w:rPr>
        <w:rFonts w:cs="Times New Roman" w:hint="default"/>
        <w:spacing w:val="-1"/>
        <w:w w:val="99"/>
      </w:rPr>
    </w:lvl>
    <w:lvl w:ilvl="1" w:tplc="A306A596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02C24ACC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E662FC84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0D8E6D56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D3608F2E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7CE27E14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40764B3C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A6A22CB0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8">
    <w:nsid w:val="17566361"/>
    <w:multiLevelType w:val="hybridMultilevel"/>
    <w:tmpl w:val="473A0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D0188C"/>
    <w:multiLevelType w:val="hybridMultilevel"/>
    <w:tmpl w:val="D9307D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A9C7AEA"/>
    <w:multiLevelType w:val="hybridMultilevel"/>
    <w:tmpl w:val="60C4D812"/>
    <w:lvl w:ilvl="0" w:tplc="B860B2AC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F9A0332A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2A2AFA92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48321516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2E98E842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F2704A4E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E37EE5A2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FDAEB9D0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E5E4D85C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11">
    <w:nsid w:val="1CDF605B"/>
    <w:multiLevelType w:val="hybridMultilevel"/>
    <w:tmpl w:val="B2F03AC4"/>
    <w:lvl w:ilvl="0" w:tplc="C600A66E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5F9A1C6E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FB3CD570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DFE01A32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4322E174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D8724180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5AE09C56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F5AEBE1A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5D026C54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12">
    <w:nsid w:val="1E6A7951"/>
    <w:multiLevelType w:val="multilevel"/>
    <w:tmpl w:val="D60E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971653"/>
    <w:multiLevelType w:val="hybridMultilevel"/>
    <w:tmpl w:val="D2CA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25864"/>
    <w:multiLevelType w:val="hybridMultilevel"/>
    <w:tmpl w:val="A06A6A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422666"/>
    <w:multiLevelType w:val="multilevel"/>
    <w:tmpl w:val="B43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4C1DD5"/>
    <w:multiLevelType w:val="multilevel"/>
    <w:tmpl w:val="41E6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987D45"/>
    <w:multiLevelType w:val="multilevel"/>
    <w:tmpl w:val="2CC6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D608D0"/>
    <w:multiLevelType w:val="hybridMultilevel"/>
    <w:tmpl w:val="9A146C28"/>
    <w:lvl w:ilvl="0" w:tplc="C9D6AA3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D520478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E2D0D2D0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0A00FDC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D888977C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D4BA8C18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DD0CA606"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AF74607C">
      <w:numFmt w:val="bullet"/>
      <w:lvlText w:val="•"/>
      <w:lvlJc w:val="left"/>
      <w:pPr>
        <w:ind w:left="7254" w:hanging="360"/>
      </w:pPr>
      <w:rPr>
        <w:rFonts w:hint="default"/>
      </w:rPr>
    </w:lvl>
    <w:lvl w:ilvl="8" w:tplc="F438AC9A">
      <w:numFmt w:val="bullet"/>
      <w:lvlText w:val="•"/>
      <w:lvlJc w:val="left"/>
      <w:pPr>
        <w:ind w:left="8171" w:hanging="360"/>
      </w:pPr>
      <w:rPr>
        <w:rFonts w:hint="default"/>
      </w:rPr>
    </w:lvl>
  </w:abstractNum>
  <w:abstractNum w:abstractNumId="19">
    <w:nsid w:val="28435D7F"/>
    <w:multiLevelType w:val="hybridMultilevel"/>
    <w:tmpl w:val="28D83C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33D07E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5007F86"/>
    <w:multiLevelType w:val="hybridMultilevel"/>
    <w:tmpl w:val="E1844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FF58C2"/>
    <w:multiLevelType w:val="hybridMultilevel"/>
    <w:tmpl w:val="CB760888"/>
    <w:lvl w:ilvl="0" w:tplc="CD7EE502">
      <w:numFmt w:val="bullet"/>
      <w:lvlText w:val="-"/>
      <w:lvlJc w:val="left"/>
      <w:pPr>
        <w:ind w:left="478" w:hanging="164"/>
      </w:pPr>
      <w:rPr>
        <w:rFonts w:ascii="Times New Roman" w:eastAsia="Times New Roman" w:hAnsi="Times New Roman" w:hint="default"/>
        <w:w w:val="99"/>
        <w:sz w:val="28"/>
      </w:rPr>
    </w:lvl>
    <w:lvl w:ilvl="1" w:tplc="37029DEA">
      <w:numFmt w:val="bullet"/>
      <w:lvlText w:val="•"/>
      <w:lvlJc w:val="left"/>
      <w:pPr>
        <w:ind w:left="1432" w:hanging="164"/>
      </w:pPr>
      <w:rPr>
        <w:rFonts w:hint="default"/>
      </w:rPr>
    </w:lvl>
    <w:lvl w:ilvl="2" w:tplc="B608F2F6">
      <w:numFmt w:val="bullet"/>
      <w:lvlText w:val="•"/>
      <w:lvlJc w:val="left"/>
      <w:pPr>
        <w:ind w:left="2384" w:hanging="164"/>
      </w:pPr>
      <w:rPr>
        <w:rFonts w:hint="default"/>
      </w:rPr>
    </w:lvl>
    <w:lvl w:ilvl="3" w:tplc="5B66E9F2">
      <w:numFmt w:val="bullet"/>
      <w:lvlText w:val="•"/>
      <w:lvlJc w:val="left"/>
      <w:pPr>
        <w:ind w:left="3337" w:hanging="164"/>
      </w:pPr>
      <w:rPr>
        <w:rFonts w:hint="default"/>
      </w:rPr>
    </w:lvl>
    <w:lvl w:ilvl="4" w:tplc="6E206062">
      <w:numFmt w:val="bullet"/>
      <w:lvlText w:val="•"/>
      <w:lvlJc w:val="left"/>
      <w:pPr>
        <w:ind w:left="4289" w:hanging="164"/>
      </w:pPr>
      <w:rPr>
        <w:rFonts w:hint="default"/>
      </w:rPr>
    </w:lvl>
    <w:lvl w:ilvl="5" w:tplc="FBC6A7A2">
      <w:numFmt w:val="bullet"/>
      <w:lvlText w:val="•"/>
      <w:lvlJc w:val="left"/>
      <w:pPr>
        <w:ind w:left="5242" w:hanging="164"/>
      </w:pPr>
      <w:rPr>
        <w:rFonts w:hint="default"/>
      </w:rPr>
    </w:lvl>
    <w:lvl w:ilvl="6" w:tplc="86CCD3A2">
      <w:numFmt w:val="bullet"/>
      <w:lvlText w:val="•"/>
      <w:lvlJc w:val="left"/>
      <w:pPr>
        <w:ind w:left="6194" w:hanging="164"/>
      </w:pPr>
      <w:rPr>
        <w:rFonts w:hint="default"/>
      </w:rPr>
    </w:lvl>
    <w:lvl w:ilvl="7" w:tplc="7E54DF8A">
      <w:numFmt w:val="bullet"/>
      <w:lvlText w:val="•"/>
      <w:lvlJc w:val="left"/>
      <w:pPr>
        <w:ind w:left="7146" w:hanging="164"/>
      </w:pPr>
      <w:rPr>
        <w:rFonts w:hint="default"/>
      </w:rPr>
    </w:lvl>
    <w:lvl w:ilvl="8" w:tplc="5F92B75C">
      <w:numFmt w:val="bullet"/>
      <w:lvlText w:val="•"/>
      <w:lvlJc w:val="left"/>
      <w:pPr>
        <w:ind w:left="8099" w:hanging="164"/>
      </w:pPr>
      <w:rPr>
        <w:rFonts w:hint="default"/>
      </w:rPr>
    </w:lvl>
  </w:abstractNum>
  <w:abstractNum w:abstractNumId="23">
    <w:nsid w:val="3E8C4432"/>
    <w:multiLevelType w:val="hybridMultilevel"/>
    <w:tmpl w:val="C5E2EDB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7AD05B1"/>
    <w:multiLevelType w:val="multilevel"/>
    <w:tmpl w:val="081A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9F77C4"/>
    <w:multiLevelType w:val="singleLevel"/>
    <w:tmpl w:val="6226D3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4B6B16AC"/>
    <w:multiLevelType w:val="hybridMultilevel"/>
    <w:tmpl w:val="182E0C24"/>
    <w:lvl w:ilvl="0" w:tplc="39F845A8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FFA6AA6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00B0C88A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F6F6E4C8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760E897E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406E5114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01A8CCBA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90C43F00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3B9E6A36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27">
    <w:nsid w:val="528A4C12"/>
    <w:multiLevelType w:val="hybridMultilevel"/>
    <w:tmpl w:val="1A5C9EEC"/>
    <w:lvl w:ilvl="0" w:tplc="40AA03DC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8B2A5F40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92E2590A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2E4453DE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F21A5B1A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7D1E7E52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B168675C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8D0A1BE0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C8584C9A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28">
    <w:nsid w:val="52A00435"/>
    <w:multiLevelType w:val="hybridMultilevel"/>
    <w:tmpl w:val="455A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B04A8E"/>
    <w:multiLevelType w:val="multilevel"/>
    <w:tmpl w:val="F59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F64897"/>
    <w:multiLevelType w:val="hybridMultilevel"/>
    <w:tmpl w:val="3EFA53A0"/>
    <w:lvl w:ilvl="0" w:tplc="467A0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253CCC"/>
    <w:multiLevelType w:val="hybridMultilevel"/>
    <w:tmpl w:val="5FAE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7C06B9"/>
    <w:multiLevelType w:val="hybridMultilevel"/>
    <w:tmpl w:val="169A6F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09574E6"/>
    <w:multiLevelType w:val="hybridMultilevel"/>
    <w:tmpl w:val="EE6ADAFA"/>
    <w:lvl w:ilvl="0" w:tplc="52B67866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7A43496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B0D2F87E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8B26D2BA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E69CA0BC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F9EC936E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78664BCE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828CC78A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A1B4EF18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34">
    <w:nsid w:val="6B4926C7"/>
    <w:multiLevelType w:val="hybridMultilevel"/>
    <w:tmpl w:val="CB3E8822"/>
    <w:lvl w:ilvl="0" w:tplc="05CE31E8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8363B28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B81C9F76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126E8DD6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D7EAEB20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D89C715C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5906C264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ED06A874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FF9217C4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35">
    <w:nsid w:val="6C873944"/>
    <w:multiLevelType w:val="multilevel"/>
    <w:tmpl w:val="5CBA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3D1A74"/>
    <w:multiLevelType w:val="hybridMultilevel"/>
    <w:tmpl w:val="22BCDD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7">
    <w:nsid w:val="725318B1"/>
    <w:multiLevelType w:val="hybridMultilevel"/>
    <w:tmpl w:val="C7F248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82D2FD1"/>
    <w:multiLevelType w:val="hybridMultilevel"/>
    <w:tmpl w:val="30C41F12"/>
    <w:lvl w:ilvl="0" w:tplc="7976328C">
      <w:start w:val="1"/>
      <w:numFmt w:val="decimal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306EE0C"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C2C48B24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7152BED0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BD0CFE76">
      <w:numFmt w:val="bullet"/>
      <w:lvlText w:val="•"/>
      <w:lvlJc w:val="left"/>
      <w:pPr>
        <w:ind w:left="4457" w:hanging="284"/>
      </w:pPr>
      <w:rPr>
        <w:rFonts w:hint="default"/>
      </w:rPr>
    </w:lvl>
    <w:lvl w:ilvl="5" w:tplc="9B92CE20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41724768">
      <w:numFmt w:val="bullet"/>
      <w:lvlText w:val="•"/>
      <w:lvlJc w:val="left"/>
      <w:pPr>
        <w:ind w:left="6306" w:hanging="284"/>
      </w:pPr>
      <w:rPr>
        <w:rFonts w:hint="default"/>
      </w:rPr>
    </w:lvl>
    <w:lvl w:ilvl="7" w:tplc="DE924812">
      <w:numFmt w:val="bullet"/>
      <w:lvlText w:val="•"/>
      <w:lvlJc w:val="left"/>
      <w:pPr>
        <w:ind w:left="7230" w:hanging="284"/>
      </w:pPr>
      <w:rPr>
        <w:rFonts w:hint="default"/>
      </w:rPr>
    </w:lvl>
    <w:lvl w:ilvl="8" w:tplc="674AF486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39">
    <w:nsid w:val="7FFC3FF6"/>
    <w:multiLevelType w:val="multilevel"/>
    <w:tmpl w:val="039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13"/>
  </w:num>
  <w:num w:numId="5">
    <w:abstractNumId w:val="14"/>
  </w:num>
  <w:num w:numId="6">
    <w:abstractNumId w:val="39"/>
  </w:num>
  <w:num w:numId="7">
    <w:abstractNumId w:val="12"/>
  </w:num>
  <w:num w:numId="8">
    <w:abstractNumId w:val="35"/>
  </w:num>
  <w:num w:numId="9">
    <w:abstractNumId w:val="16"/>
  </w:num>
  <w:num w:numId="10">
    <w:abstractNumId w:val="17"/>
  </w:num>
  <w:num w:numId="11">
    <w:abstractNumId w:val="9"/>
  </w:num>
  <w:num w:numId="12">
    <w:abstractNumId w:val="15"/>
  </w:num>
  <w:num w:numId="13">
    <w:abstractNumId w:val="24"/>
  </w:num>
  <w:num w:numId="14">
    <w:abstractNumId w:val="36"/>
  </w:num>
  <w:num w:numId="15">
    <w:abstractNumId w:val="19"/>
  </w:num>
  <w:num w:numId="16">
    <w:abstractNumId w:val="30"/>
  </w:num>
  <w:num w:numId="17">
    <w:abstractNumId w:val="20"/>
  </w:num>
  <w:num w:numId="18">
    <w:abstractNumId w:val="8"/>
  </w:num>
  <w:num w:numId="19">
    <w:abstractNumId w:val="21"/>
  </w:num>
  <w:num w:numId="20">
    <w:abstractNumId w:val="37"/>
  </w:num>
  <w:num w:numId="21">
    <w:abstractNumId w:val="6"/>
  </w:num>
  <w:num w:numId="22">
    <w:abstractNumId w:val="32"/>
  </w:num>
  <w:num w:numId="23">
    <w:abstractNumId w:val="23"/>
  </w:num>
  <w:num w:numId="24">
    <w:abstractNumId w:val="5"/>
  </w:num>
  <w:num w:numId="25">
    <w:abstractNumId w:val="0"/>
  </w:num>
  <w:num w:numId="26">
    <w:abstractNumId w:val="1"/>
  </w:num>
  <w:num w:numId="27">
    <w:abstractNumId w:val="18"/>
  </w:num>
  <w:num w:numId="28">
    <w:abstractNumId w:val="22"/>
  </w:num>
  <w:num w:numId="29">
    <w:abstractNumId w:val="34"/>
  </w:num>
  <w:num w:numId="30">
    <w:abstractNumId w:val="3"/>
  </w:num>
  <w:num w:numId="31">
    <w:abstractNumId w:val="26"/>
  </w:num>
  <w:num w:numId="32">
    <w:abstractNumId w:val="11"/>
  </w:num>
  <w:num w:numId="33">
    <w:abstractNumId w:val="10"/>
  </w:num>
  <w:num w:numId="34">
    <w:abstractNumId w:val="33"/>
  </w:num>
  <w:num w:numId="35">
    <w:abstractNumId w:val="7"/>
  </w:num>
  <w:num w:numId="36">
    <w:abstractNumId w:val="27"/>
  </w:num>
  <w:num w:numId="37">
    <w:abstractNumId w:val="2"/>
  </w:num>
  <w:num w:numId="38">
    <w:abstractNumId w:val="38"/>
  </w:num>
  <w:num w:numId="39">
    <w:abstractNumId w:val="4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695"/>
    <w:rsid w:val="00000B6E"/>
    <w:rsid w:val="000056A9"/>
    <w:rsid w:val="00012800"/>
    <w:rsid w:val="0001580C"/>
    <w:rsid w:val="00017BB7"/>
    <w:rsid w:val="0002186F"/>
    <w:rsid w:val="0002214F"/>
    <w:rsid w:val="000224FB"/>
    <w:rsid w:val="000248CF"/>
    <w:rsid w:val="00024EF1"/>
    <w:rsid w:val="00026A5C"/>
    <w:rsid w:val="00030218"/>
    <w:rsid w:val="00037B9A"/>
    <w:rsid w:val="00040F4A"/>
    <w:rsid w:val="00042690"/>
    <w:rsid w:val="00045585"/>
    <w:rsid w:val="00051351"/>
    <w:rsid w:val="000574E0"/>
    <w:rsid w:val="00063D23"/>
    <w:rsid w:val="00065AC5"/>
    <w:rsid w:val="0006666B"/>
    <w:rsid w:val="00067697"/>
    <w:rsid w:val="00071C83"/>
    <w:rsid w:val="000757CB"/>
    <w:rsid w:val="00076017"/>
    <w:rsid w:val="00080598"/>
    <w:rsid w:val="0008585B"/>
    <w:rsid w:val="000951DF"/>
    <w:rsid w:val="000964A5"/>
    <w:rsid w:val="000A0679"/>
    <w:rsid w:val="000A2698"/>
    <w:rsid w:val="000B1D5C"/>
    <w:rsid w:val="000B7F5C"/>
    <w:rsid w:val="000C23EF"/>
    <w:rsid w:val="000C240A"/>
    <w:rsid w:val="000C4019"/>
    <w:rsid w:val="000C66F8"/>
    <w:rsid w:val="000C680C"/>
    <w:rsid w:val="000C74F7"/>
    <w:rsid w:val="00100886"/>
    <w:rsid w:val="00111EDC"/>
    <w:rsid w:val="00114D23"/>
    <w:rsid w:val="00117886"/>
    <w:rsid w:val="00120D6D"/>
    <w:rsid w:val="00126693"/>
    <w:rsid w:val="00130496"/>
    <w:rsid w:val="00136E84"/>
    <w:rsid w:val="00140DE2"/>
    <w:rsid w:val="00141244"/>
    <w:rsid w:val="00141FD8"/>
    <w:rsid w:val="001504CB"/>
    <w:rsid w:val="0015054A"/>
    <w:rsid w:val="00150B94"/>
    <w:rsid w:val="00155757"/>
    <w:rsid w:val="001562F4"/>
    <w:rsid w:val="00163D5E"/>
    <w:rsid w:val="00165601"/>
    <w:rsid w:val="001748DF"/>
    <w:rsid w:val="00177A2C"/>
    <w:rsid w:val="00180275"/>
    <w:rsid w:val="00181FDC"/>
    <w:rsid w:val="001826D8"/>
    <w:rsid w:val="0019482F"/>
    <w:rsid w:val="001A1EBD"/>
    <w:rsid w:val="001A3874"/>
    <w:rsid w:val="001A7137"/>
    <w:rsid w:val="001B036F"/>
    <w:rsid w:val="001B1CD8"/>
    <w:rsid w:val="001C22A2"/>
    <w:rsid w:val="001C318F"/>
    <w:rsid w:val="001C63BE"/>
    <w:rsid w:val="001C6A5E"/>
    <w:rsid w:val="001C703E"/>
    <w:rsid w:val="001E0636"/>
    <w:rsid w:val="001F20AB"/>
    <w:rsid w:val="001F740C"/>
    <w:rsid w:val="002038D2"/>
    <w:rsid w:val="0020427F"/>
    <w:rsid w:val="00204536"/>
    <w:rsid w:val="00206ADF"/>
    <w:rsid w:val="00211812"/>
    <w:rsid w:val="002125D0"/>
    <w:rsid w:val="002221E5"/>
    <w:rsid w:val="00223893"/>
    <w:rsid w:val="00233FC0"/>
    <w:rsid w:val="002345E4"/>
    <w:rsid w:val="00236454"/>
    <w:rsid w:val="00236C82"/>
    <w:rsid w:val="002475F9"/>
    <w:rsid w:val="002506DE"/>
    <w:rsid w:val="002616E3"/>
    <w:rsid w:val="00264B00"/>
    <w:rsid w:val="0026565D"/>
    <w:rsid w:val="0026580A"/>
    <w:rsid w:val="00272A9A"/>
    <w:rsid w:val="002744F0"/>
    <w:rsid w:val="00283679"/>
    <w:rsid w:val="00283B22"/>
    <w:rsid w:val="00291E8B"/>
    <w:rsid w:val="002A029F"/>
    <w:rsid w:val="002A06F8"/>
    <w:rsid w:val="002A0C36"/>
    <w:rsid w:val="002A182A"/>
    <w:rsid w:val="002A6B7B"/>
    <w:rsid w:val="002B332D"/>
    <w:rsid w:val="002D23D2"/>
    <w:rsid w:val="002D30C7"/>
    <w:rsid w:val="002E3E1D"/>
    <w:rsid w:val="002F0275"/>
    <w:rsid w:val="002F1A08"/>
    <w:rsid w:val="002F3682"/>
    <w:rsid w:val="002F3D8A"/>
    <w:rsid w:val="002F4B18"/>
    <w:rsid w:val="00310AFF"/>
    <w:rsid w:val="00310BEB"/>
    <w:rsid w:val="0031194A"/>
    <w:rsid w:val="003146BB"/>
    <w:rsid w:val="003154F0"/>
    <w:rsid w:val="003205A8"/>
    <w:rsid w:val="00322CD1"/>
    <w:rsid w:val="003322ED"/>
    <w:rsid w:val="00333542"/>
    <w:rsid w:val="003405B4"/>
    <w:rsid w:val="00341E05"/>
    <w:rsid w:val="00341F1D"/>
    <w:rsid w:val="00344FE1"/>
    <w:rsid w:val="00353E56"/>
    <w:rsid w:val="00357809"/>
    <w:rsid w:val="0037523B"/>
    <w:rsid w:val="00394183"/>
    <w:rsid w:val="003965BB"/>
    <w:rsid w:val="003C20D4"/>
    <w:rsid w:val="003C4635"/>
    <w:rsid w:val="003D251A"/>
    <w:rsid w:val="003D7255"/>
    <w:rsid w:val="003E150D"/>
    <w:rsid w:val="003E2BB9"/>
    <w:rsid w:val="003E5DA4"/>
    <w:rsid w:val="003F1563"/>
    <w:rsid w:val="003F71F5"/>
    <w:rsid w:val="003F756C"/>
    <w:rsid w:val="00400531"/>
    <w:rsid w:val="004078EF"/>
    <w:rsid w:val="00407E34"/>
    <w:rsid w:val="004133FD"/>
    <w:rsid w:val="0041376D"/>
    <w:rsid w:val="0041590B"/>
    <w:rsid w:val="004239D1"/>
    <w:rsid w:val="00431F45"/>
    <w:rsid w:val="0043290E"/>
    <w:rsid w:val="00432A85"/>
    <w:rsid w:val="00435EE5"/>
    <w:rsid w:val="00437D11"/>
    <w:rsid w:val="00437FC8"/>
    <w:rsid w:val="004404F5"/>
    <w:rsid w:val="004427C9"/>
    <w:rsid w:val="00443502"/>
    <w:rsid w:val="004438EA"/>
    <w:rsid w:val="004467EA"/>
    <w:rsid w:val="00452AEF"/>
    <w:rsid w:val="00455B4E"/>
    <w:rsid w:val="004562E8"/>
    <w:rsid w:val="004642EE"/>
    <w:rsid w:val="00466A81"/>
    <w:rsid w:val="00480B96"/>
    <w:rsid w:val="00482E34"/>
    <w:rsid w:val="00495052"/>
    <w:rsid w:val="004A25A4"/>
    <w:rsid w:val="004A314A"/>
    <w:rsid w:val="004A323F"/>
    <w:rsid w:val="004A507F"/>
    <w:rsid w:val="004A518C"/>
    <w:rsid w:val="004C03A0"/>
    <w:rsid w:val="004D1CAC"/>
    <w:rsid w:val="004D1F86"/>
    <w:rsid w:val="004D5428"/>
    <w:rsid w:val="004E6E8E"/>
    <w:rsid w:val="004E72AF"/>
    <w:rsid w:val="004F4D76"/>
    <w:rsid w:val="004F7B23"/>
    <w:rsid w:val="00514FF2"/>
    <w:rsid w:val="00516098"/>
    <w:rsid w:val="00516FAA"/>
    <w:rsid w:val="00520719"/>
    <w:rsid w:val="0052104B"/>
    <w:rsid w:val="00530050"/>
    <w:rsid w:val="00531934"/>
    <w:rsid w:val="005358F1"/>
    <w:rsid w:val="00535975"/>
    <w:rsid w:val="00536475"/>
    <w:rsid w:val="00542960"/>
    <w:rsid w:val="00544999"/>
    <w:rsid w:val="00545B86"/>
    <w:rsid w:val="00551D0E"/>
    <w:rsid w:val="00557D79"/>
    <w:rsid w:val="005704F0"/>
    <w:rsid w:val="0057205E"/>
    <w:rsid w:val="005749BA"/>
    <w:rsid w:val="00574C7B"/>
    <w:rsid w:val="00580C0F"/>
    <w:rsid w:val="005816F6"/>
    <w:rsid w:val="00581A9F"/>
    <w:rsid w:val="00582F52"/>
    <w:rsid w:val="00593552"/>
    <w:rsid w:val="00597AA3"/>
    <w:rsid w:val="005A2F92"/>
    <w:rsid w:val="005A743F"/>
    <w:rsid w:val="005B5397"/>
    <w:rsid w:val="005B64D6"/>
    <w:rsid w:val="005B67FA"/>
    <w:rsid w:val="005B7F6E"/>
    <w:rsid w:val="005C5BDA"/>
    <w:rsid w:val="005D0FD0"/>
    <w:rsid w:val="005D37CA"/>
    <w:rsid w:val="005D7199"/>
    <w:rsid w:val="005E166C"/>
    <w:rsid w:val="005E604C"/>
    <w:rsid w:val="005E7C37"/>
    <w:rsid w:val="005F4B89"/>
    <w:rsid w:val="005F6EF8"/>
    <w:rsid w:val="00600065"/>
    <w:rsid w:val="006017DA"/>
    <w:rsid w:val="00605D72"/>
    <w:rsid w:val="006061D4"/>
    <w:rsid w:val="006074B9"/>
    <w:rsid w:val="00612E68"/>
    <w:rsid w:val="0062558C"/>
    <w:rsid w:val="006258C7"/>
    <w:rsid w:val="00632E70"/>
    <w:rsid w:val="00635EEA"/>
    <w:rsid w:val="00636AD5"/>
    <w:rsid w:val="00637205"/>
    <w:rsid w:val="00640C37"/>
    <w:rsid w:val="00641B48"/>
    <w:rsid w:val="00650235"/>
    <w:rsid w:val="0065078E"/>
    <w:rsid w:val="00660C3E"/>
    <w:rsid w:val="0066269F"/>
    <w:rsid w:val="006634F0"/>
    <w:rsid w:val="00673F72"/>
    <w:rsid w:val="006747C0"/>
    <w:rsid w:val="006753D9"/>
    <w:rsid w:val="00687C27"/>
    <w:rsid w:val="006A0B84"/>
    <w:rsid w:val="006A1343"/>
    <w:rsid w:val="006A71B9"/>
    <w:rsid w:val="006B065E"/>
    <w:rsid w:val="006B41F2"/>
    <w:rsid w:val="006B6728"/>
    <w:rsid w:val="006C4514"/>
    <w:rsid w:val="006C47A2"/>
    <w:rsid w:val="006C55B8"/>
    <w:rsid w:val="006D351B"/>
    <w:rsid w:val="006E0BE0"/>
    <w:rsid w:val="006E3103"/>
    <w:rsid w:val="006E6422"/>
    <w:rsid w:val="006E7E5E"/>
    <w:rsid w:val="006F4963"/>
    <w:rsid w:val="006F5DB2"/>
    <w:rsid w:val="006F67C5"/>
    <w:rsid w:val="00701F29"/>
    <w:rsid w:val="00712DC2"/>
    <w:rsid w:val="0072065C"/>
    <w:rsid w:val="00722ACA"/>
    <w:rsid w:val="00724D2B"/>
    <w:rsid w:val="0073169D"/>
    <w:rsid w:val="00733CF1"/>
    <w:rsid w:val="00734790"/>
    <w:rsid w:val="007350B7"/>
    <w:rsid w:val="0073771F"/>
    <w:rsid w:val="00741B10"/>
    <w:rsid w:val="00744857"/>
    <w:rsid w:val="00745212"/>
    <w:rsid w:val="00750C5D"/>
    <w:rsid w:val="00756E65"/>
    <w:rsid w:val="00777E7C"/>
    <w:rsid w:val="0079632C"/>
    <w:rsid w:val="007A7501"/>
    <w:rsid w:val="007B12CC"/>
    <w:rsid w:val="007B1322"/>
    <w:rsid w:val="007B3330"/>
    <w:rsid w:val="007B5964"/>
    <w:rsid w:val="007B5A48"/>
    <w:rsid w:val="007B679C"/>
    <w:rsid w:val="007C0545"/>
    <w:rsid w:val="007C0C71"/>
    <w:rsid w:val="007D29AA"/>
    <w:rsid w:val="007D5EB7"/>
    <w:rsid w:val="007E2DB4"/>
    <w:rsid w:val="007F33F2"/>
    <w:rsid w:val="007F628A"/>
    <w:rsid w:val="008001A5"/>
    <w:rsid w:val="00800EF6"/>
    <w:rsid w:val="00801EAA"/>
    <w:rsid w:val="00802ABE"/>
    <w:rsid w:val="00803FE3"/>
    <w:rsid w:val="00805D17"/>
    <w:rsid w:val="00805F06"/>
    <w:rsid w:val="008136C8"/>
    <w:rsid w:val="00815031"/>
    <w:rsid w:val="00816837"/>
    <w:rsid w:val="00820FE2"/>
    <w:rsid w:val="00821687"/>
    <w:rsid w:val="00827DD8"/>
    <w:rsid w:val="00830414"/>
    <w:rsid w:val="00831ED8"/>
    <w:rsid w:val="00833161"/>
    <w:rsid w:val="00833482"/>
    <w:rsid w:val="00845639"/>
    <w:rsid w:val="008469EE"/>
    <w:rsid w:val="0085326A"/>
    <w:rsid w:val="008544A8"/>
    <w:rsid w:val="00856D81"/>
    <w:rsid w:val="00860640"/>
    <w:rsid w:val="0086377D"/>
    <w:rsid w:val="00863CEC"/>
    <w:rsid w:val="00865EA4"/>
    <w:rsid w:val="00876191"/>
    <w:rsid w:val="00876EE2"/>
    <w:rsid w:val="00884BD6"/>
    <w:rsid w:val="00893FE9"/>
    <w:rsid w:val="008A1369"/>
    <w:rsid w:val="008A2C18"/>
    <w:rsid w:val="008A626E"/>
    <w:rsid w:val="008B2F6F"/>
    <w:rsid w:val="008C286A"/>
    <w:rsid w:val="008C5AAE"/>
    <w:rsid w:val="008C6CD6"/>
    <w:rsid w:val="008D026E"/>
    <w:rsid w:val="008D3198"/>
    <w:rsid w:val="008E4231"/>
    <w:rsid w:val="008F2705"/>
    <w:rsid w:val="008F5075"/>
    <w:rsid w:val="0090037A"/>
    <w:rsid w:val="00905C0E"/>
    <w:rsid w:val="0090662C"/>
    <w:rsid w:val="00907500"/>
    <w:rsid w:val="00912691"/>
    <w:rsid w:val="00922E33"/>
    <w:rsid w:val="00924954"/>
    <w:rsid w:val="00925ED7"/>
    <w:rsid w:val="00930C8A"/>
    <w:rsid w:val="00935A33"/>
    <w:rsid w:val="00941B79"/>
    <w:rsid w:val="00943940"/>
    <w:rsid w:val="00946422"/>
    <w:rsid w:val="00947C6D"/>
    <w:rsid w:val="00951306"/>
    <w:rsid w:val="00954FF3"/>
    <w:rsid w:val="00955D7B"/>
    <w:rsid w:val="0096182A"/>
    <w:rsid w:val="00965705"/>
    <w:rsid w:val="0097136D"/>
    <w:rsid w:val="00971879"/>
    <w:rsid w:val="00972CBF"/>
    <w:rsid w:val="00980502"/>
    <w:rsid w:val="009851F3"/>
    <w:rsid w:val="00993AA7"/>
    <w:rsid w:val="00995677"/>
    <w:rsid w:val="00996C5B"/>
    <w:rsid w:val="009A6915"/>
    <w:rsid w:val="009B03B4"/>
    <w:rsid w:val="009B4139"/>
    <w:rsid w:val="009B7182"/>
    <w:rsid w:val="009C02E3"/>
    <w:rsid w:val="009C23E8"/>
    <w:rsid w:val="009C4FF3"/>
    <w:rsid w:val="009C75F3"/>
    <w:rsid w:val="009D1073"/>
    <w:rsid w:val="009D42CD"/>
    <w:rsid w:val="009D6CF7"/>
    <w:rsid w:val="009D7E88"/>
    <w:rsid w:val="009E1CDF"/>
    <w:rsid w:val="009E60D2"/>
    <w:rsid w:val="009E78E4"/>
    <w:rsid w:val="009F1B7E"/>
    <w:rsid w:val="009F4A52"/>
    <w:rsid w:val="009F5326"/>
    <w:rsid w:val="00A01B6C"/>
    <w:rsid w:val="00A15899"/>
    <w:rsid w:val="00A15C13"/>
    <w:rsid w:val="00A17BE4"/>
    <w:rsid w:val="00A2401A"/>
    <w:rsid w:val="00A33396"/>
    <w:rsid w:val="00A33AA5"/>
    <w:rsid w:val="00A40746"/>
    <w:rsid w:val="00A42D1C"/>
    <w:rsid w:val="00A50BC2"/>
    <w:rsid w:val="00A51C83"/>
    <w:rsid w:val="00A57686"/>
    <w:rsid w:val="00A57B1B"/>
    <w:rsid w:val="00A60270"/>
    <w:rsid w:val="00A61512"/>
    <w:rsid w:val="00A700DA"/>
    <w:rsid w:val="00A7150E"/>
    <w:rsid w:val="00A730B9"/>
    <w:rsid w:val="00A73882"/>
    <w:rsid w:val="00A77000"/>
    <w:rsid w:val="00A77F3E"/>
    <w:rsid w:val="00A80807"/>
    <w:rsid w:val="00A80BFD"/>
    <w:rsid w:val="00A83E4C"/>
    <w:rsid w:val="00A919BD"/>
    <w:rsid w:val="00A936F6"/>
    <w:rsid w:val="00A962AD"/>
    <w:rsid w:val="00A97F0F"/>
    <w:rsid w:val="00AA367A"/>
    <w:rsid w:val="00AA3756"/>
    <w:rsid w:val="00AB092D"/>
    <w:rsid w:val="00AB3586"/>
    <w:rsid w:val="00AB3E0A"/>
    <w:rsid w:val="00AB6D9B"/>
    <w:rsid w:val="00AC21EE"/>
    <w:rsid w:val="00AC2BA7"/>
    <w:rsid w:val="00AC7E83"/>
    <w:rsid w:val="00AD1C27"/>
    <w:rsid w:val="00AD2C8B"/>
    <w:rsid w:val="00AD3178"/>
    <w:rsid w:val="00AD3539"/>
    <w:rsid w:val="00AD6D86"/>
    <w:rsid w:val="00AE052C"/>
    <w:rsid w:val="00AE2203"/>
    <w:rsid w:val="00AE34AD"/>
    <w:rsid w:val="00AF5546"/>
    <w:rsid w:val="00AF5B22"/>
    <w:rsid w:val="00B001E0"/>
    <w:rsid w:val="00B07FB4"/>
    <w:rsid w:val="00B14220"/>
    <w:rsid w:val="00B14E47"/>
    <w:rsid w:val="00B2056A"/>
    <w:rsid w:val="00B21B29"/>
    <w:rsid w:val="00B21D81"/>
    <w:rsid w:val="00B24C11"/>
    <w:rsid w:val="00B2717B"/>
    <w:rsid w:val="00B43D80"/>
    <w:rsid w:val="00B479A6"/>
    <w:rsid w:val="00B47CB5"/>
    <w:rsid w:val="00B554E9"/>
    <w:rsid w:val="00B5564E"/>
    <w:rsid w:val="00B73ED3"/>
    <w:rsid w:val="00B83EC9"/>
    <w:rsid w:val="00B84900"/>
    <w:rsid w:val="00B87E54"/>
    <w:rsid w:val="00B9476C"/>
    <w:rsid w:val="00B979FD"/>
    <w:rsid w:val="00BA1DAB"/>
    <w:rsid w:val="00BA4BA1"/>
    <w:rsid w:val="00BA6A20"/>
    <w:rsid w:val="00BB210A"/>
    <w:rsid w:val="00BB2EBE"/>
    <w:rsid w:val="00BB62DB"/>
    <w:rsid w:val="00BB7DF6"/>
    <w:rsid w:val="00BC0042"/>
    <w:rsid w:val="00BC1C6C"/>
    <w:rsid w:val="00BC25C2"/>
    <w:rsid w:val="00BD0213"/>
    <w:rsid w:val="00BD2141"/>
    <w:rsid w:val="00BD45C9"/>
    <w:rsid w:val="00BD46D1"/>
    <w:rsid w:val="00BD6193"/>
    <w:rsid w:val="00BE7467"/>
    <w:rsid w:val="00BF5FC5"/>
    <w:rsid w:val="00C0151D"/>
    <w:rsid w:val="00C038C9"/>
    <w:rsid w:val="00C040AE"/>
    <w:rsid w:val="00C05BDB"/>
    <w:rsid w:val="00C16DDD"/>
    <w:rsid w:val="00C2340F"/>
    <w:rsid w:val="00C35324"/>
    <w:rsid w:val="00C355F6"/>
    <w:rsid w:val="00C41E38"/>
    <w:rsid w:val="00C432FD"/>
    <w:rsid w:val="00C43F7E"/>
    <w:rsid w:val="00C45A88"/>
    <w:rsid w:val="00C47F49"/>
    <w:rsid w:val="00C51D0E"/>
    <w:rsid w:val="00C5347F"/>
    <w:rsid w:val="00C65681"/>
    <w:rsid w:val="00C67215"/>
    <w:rsid w:val="00C72A77"/>
    <w:rsid w:val="00C81608"/>
    <w:rsid w:val="00C82567"/>
    <w:rsid w:val="00C83D0F"/>
    <w:rsid w:val="00C83E7F"/>
    <w:rsid w:val="00C853F7"/>
    <w:rsid w:val="00C87197"/>
    <w:rsid w:val="00C90C3A"/>
    <w:rsid w:val="00C94A38"/>
    <w:rsid w:val="00C96BC3"/>
    <w:rsid w:val="00CA3FA5"/>
    <w:rsid w:val="00CB061A"/>
    <w:rsid w:val="00CB08A2"/>
    <w:rsid w:val="00CC082F"/>
    <w:rsid w:val="00CC3624"/>
    <w:rsid w:val="00CC4546"/>
    <w:rsid w:val="00CC59FE"/>
    <w:rsid w:val="00CC5D40"/>
    <w:rsid w:val="00CC6AD0"/>
    <w:rsid w:val="00CC7900"/>
    <w:rsid w:val="00CD1760"/>
    <w:rsid w:val="00CD4AA5"/>
    <w:rsid w:val="00CD546A"/>
    <w:rsid w:val="00CE33EA"/>
    <w:rsid w:val="00CE36B4"/>
    <w:rsid w:val="00CE3AE0"/>
    <w:rsid w:val="00CE539F"/>
    <w:rsid w:val="00CE69CB"/>
    <w:rsid w:val="00CE6B78"/>
    <w:rsid w:val="00CF0312"/>
    <w:rsid w:val="00CF28D1"/>
    <w:rsid w:val="00CF3C7E"/>
    <w:rsid w:val="00CF4A0E"/>
    <w:rsid w:val="00CF5A92"/>
    <w:rsid w:val="00D02551"/>
    <w:rsid w:val="00D03B98"/>
    <w:rsid w:val="00D04551"/>
    <w:rsid w:val="00D11E74"/>
    <w:rsid w:val="00D1526A"/>
    <w:rsid w:val="00D20EC4"/>
    <w:rsid w:val="00D227F5"/>
    <w:rsid w:val="00D22E24"/>
    <w:rsid w:val="00D323C9"/>
    <w:rsid w:val="00D32D4A"/>
    <w:rsid w:val="00D427C0"/>
    <w:rsid w:val="00D441EF"/>
    <w:rsid w:val="00D51466"/>
    <w:rsid w:val="00D55374"/>
    <w:rsid w:val="00D65378"/>
    <w:rsid w:val="00D65E62"/>
    <w:rsid w:val="00D70D44"/>
    <w:rsid w:val="00D8279D"/>
    <w:rsid w:val="00D8426A"/>
    <w:rsid w:val="00D8492A"/>
    <w:rsid w:val="00D94CE6"/>
    <w:rsid w:val="00DA0327"/>
    <w:rsid w:val="00DA5A75"/>
    <w:rsid w:val="00DB29CF"/>
    <w:rsid w:val="00DC02DB"/>
    <w:rsid w:val="00DC223D"/>
    <w:rsid w:val="00DC64D2"/>
    <w:rsid w:val="00DC7241"/>
    <w:rsid w:val="00DD1D84"/>
    <w:rsid w:val="00DD4B9D"/>
    <w:rsid w:val="00DE039F"/>
    <w:rsid w:val="00DE0AFE"/>
    <w:rsid w:val="00DE1FEF"/>
    <w:rsid w:val="00DE37F3"/>
    <w:rsid w:val="00DE40FB"/>
    <w:rsid w:val="00DF04A2"/>
    <w:rsid w:val="00DF0AF2"/>
    <w:rsid w:val="00DF14FA"/>
    <w:rsid w:val="00DF26E9"/>
    <w:rsid w:val="00DF3F79"/>
    <w:rsid w:val="00E013E3"/>
    <w:rsid w:val="00E014F9"/>
    <w:rsid w:val="00E13434"/>
    <w:rsid w:val="00E146E4"/>
    <w:rsid w:val="00E15646"/>
    <w:rsid w:val="00E165A0"/>
    <w:rsid w:val="00E2597F"/>
    <w:rsid w:val="00E32E32"/>
    <w:rsid w:val="00E34624"/>
    <w:rsid w:val="00E35BED"/>
    <w:rsid w:val="00E36F29"/>
    <w:rsid w:val="00E378DE"/>
    <w:rsid w:val="00E404C1"/>
    <w:rsid w:val="00E4226C"/>
    <w:rsid w:val="00E44416"/>
    <w:rsid w:val="00E4571A"/>
    <w:rsid w:val="00E47367"/>
    <w:rsid w:val="00E513A3"/>
    <w:rsid w:val="00E53860"/>
    <w:rsid w:val="00E53A37"/>
    <w:rsid w:val="00E5462A"/>
    <w:rsid w:val="00E54E4B"/>
    <w:rsid w:val="00E63B51"/>
    <w:rsid w:val="00E65965"/>
    <w:rsid w:val="00E66B3B"/>
    <w:rsid w:val="00E73E71"/>
    <w:rsid w:val="00E93E8F"/>
    <w:rsid w:val="00EA065D"/>
    <w:rsid w:val="00EA7D5B"/>
    <w:rsid w:val="00EA7F91"/>
    <w:rsid w:val="00EB0408"/>
    <w:rsid w:val="00EB2EB2"/>
    <w:rsid w:val="00EB3053"/>
    <w:rsid w:val="00EB40C4"/>
    <w:rsid w:val="00EC0CFC"/>
    <w:rsid w:val="00EC311F"/>
    <w:rsid w:val="00EC53DE"/>
    <w:rsid w:val="00ED4A42"/>
    <w:rsid w:val="00ED4F94"/>
    <w:rsid w:val="00ED5ED5"/>
    <w:rsid w:val="00EE1358"/>
    <w:rsid w:val="00EE1FE0"/>
    <w:rsid w:val="00EE3CFA"/>
    <w:rsid w:val="00EF23B8"/>
    <w:rsid w:val="00EF60CE"/>
    <w:rsid w:val="00F03C80"/>
    <w:rsid w:val="00F05CD1"/>
    <w:rsid w:val="00F10183"/>
    <w:rsid w:val="00F23AC0"/>
    <w:rsid w:val="00F24695"/>
    <w:rsid w:val="00F27291"/>
    <w:rsid w:val="00F455D4"/>
    <w:rsid w:val="00F45E15"/>
    <w:rsid w:val="00F47A1B"/>
    <w:rsid w:val="00F5133D"/>
    <w:rsid w:val="00F57374"/>
    <w:rsid w:val="00F6073C"/>
    <w:rsid w:val="00F6196F"/>
    <w:rsid w:val="00F6289C"/>
    <w:rsid w:val="00F654B9"/>
    <w:rsid w:val="00F65EBA"/>
    <w:rsid w:val="00F70CAE"/>
    <w:rsid w:val="00F711D7"/>
    <w:rsid w:val="00F73460"/>
    <w:rsid w:val="00F738E9"/>
    <w:rsid w:val="00F81AD7"/>
    <w:rsid w:val="00F842B8"/>
    <w:rsid w:val="00F8536D"/>
    <w:rsid w:val="00F85B28"/>
    <w:rsid w:val="00F85B87"/>
    <w:rsid w:val="00FA12CF"/>
    <w:rsid w:val="00FA669F"/>
    <w:rsid w:val="00FB033F"/>
    <w:rsid w:val="00FC0A1D"/>
    <w:rsid w:val="00FC0B0A"/>
    <w:rsid w:val="00FC7A7E"/>
    <w:rsid w:val="00FD5D04"/>
    <w:rsid w:val="00FD7FF0"/>
    <w:rsid w:val="00FE52EF"/>
    <w:rsid w:val="00FF2D31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95"/>
    <w:pPr>
      <w:spacing w:before="6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46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8050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3E2BB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69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050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E2BB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24695"/>
    <w:pPr>
      <w:spacing w:after="1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sid w:val="00F24695"/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24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2469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246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469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F24695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24695"/>
    <w:rPr>
      <w:rFonts w:cs="Times New Roman"/>
      <w:i/>
      <w:iCs/>
    </w:rPr>
  </w:style>
  <w:style w:type="paragraph" w:customStyle="1" w:styleId="Default">
    <w:name w:val="Default"/>
    <w:uiPriority w:val="99"/>
    <w:rsid w:val="00F246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6B6728"/>
    <w:pPr>
      <w:widowControl w:val="0"/>
      <w:autoSpaceDE w:val="0"/>
      <w:autoSpaceDN w:val="0"/>
      <w:adjustRightInd w:val="0"/>
      <w:spacing w:line="360" w:lineRule="auto"/>
      <w:ind w:firstLine="560"/>
      <w:jc w:val="both"/>
    </w:pPr>
    <w:rPr>
      <w:rFonts w:ascii="Arial" w:eastAsia="Times New Roman" w:hAnsi="Arial" w:cs="Arial"/>
      <w:sz w:val="32"/>
      <w:szCs w:val="32"/>
    </w:rPr>
  </w:style>
  <w:style w:type="paragraph" w:styleId="a9">
    <w:name w:val="Normal (Web)"/>
    <w:basedOn w:val="a"/>
    <w:uiPriority w:val="99"/>
    <w:rsid w:val="001A1E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A1EBD"/>
    <w:rPr>
      <w:rFonts w:cs="Times New Roman"/>
    </w:rPr>
  </w:style>
  <w:style w:type="paragraph" w:styleId="aa">
    <w:name w:val="footer"/>
    <w:basedOn w:val="a"/>
    <w:link w:val="ab"/>
    <w:uiPriority w:val="99"/>
    <w:rsid w:val="00D51466"/>
    <w:pPr>
      <w:tabs>
        <w:tab w:val="center" w:pos="4153"/>
        <w:tab w:val="right" w:pos="8306"/>
      </w:tabs>
      <w:spacing w:before="0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5146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3E2BB9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uiPriority w:val="99"/>
    <w:rsid w:val="003E2BB9"/>
    <w:pPr>
      <w:widowControl w:val="0"/>
      <w:autoSpaceDE w:val="0"/>
      <w:autoSpaceDN w:val="0"/>
      <w:adjustRightInd w:val="0"/>
      <w:spacing w:before="0"/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uiPriority w:val="99"/>
    <w:rsid w:val="003E2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3E2BB9"/>
    <w:pPr>
      <w:widowControl w:val="0"/>
      <w:autoSpaceDE w:val="0"/>
      <w:autoSpaceDN w:val="0"/>
      <w:adjustRightInd w:val="0"/>
      <w:spacing w:before="0" w:line="482" w:lineRule="exact"/>
      <w:ind w:firstLine="720"/>
      <w:jc w:val="both"/>
    </w:pPr>
    <w:rPr>
      <w:rFonts w:eastAsia="Calibri"/>
    </w:rPr>
  </w:style>
  <w:style w:type="paragraph" w:styleId="3">
    <w:name w:val="Body Text 3"/>
    <w:basedOn w:val="a"/>
    <w:link w:val="30"/>
    <w:uiPriority w:val="99"/>
    <w:rsid w:val="00980502"/>
    <w:pPr>
      <w:widowControl w:val="0"/>
      <w:autoSpaceDE w:val="0"/>
      <w:autoSpaceDN w:val="0"/>
      <w:adjustRightInd w:val="0"/>
      <w:spacing w:before="0"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80502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884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4265</Words>
  <Characters>24311</Characters>
  <Application>Microsoft Office Word</Application>
  <DocSecurity>0</DocSecurity>
  <Lines>202</Lines>
  <Paragraphs>57</Paragraphs>
  <ScaleCrop>false</ScaleCrop>
  <Company>Microsoft</Company>
  <LinksUpToDate>false</LinksUpToDate>
  <CharactersWithSpaces>28519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dcterms:created xsi:type="dcterms:W3CDTF">2015-06-10T07:14:00Z</dcterms:created>
  <dcterms:modified xsi:type="dcterms:W3CDTF">2021-01-30T08:08:00Z</dcterms:modified>
</cp:coreProperties>
</file>